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B925" w14:textId="2820FFFB" w:rsidR="009070F9" w:rsidRPr="001C12E7" w:rsidRDefault="00CE7C3B" w:rsidP="001C12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Отчет</w:t>
      </w:r>
      <w:r w:rsidR="00615BDF" w:rsidRPr="001C12E7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</w:t>
      </w:r>
      <w:r w:rsidR="002C1917" w:rsidRPr="001C12E7">
        <w:rPr>
          <w:rFonts w:ascii="Times New Roman" w:hAnsi="Times New Roman" w:cs="Times New Roman"/>
          <w:sz w:val="28"/>
          <w:szCs w:val="28"/>
        </w:rPr>
        <w:t>Джидинский</w:t>
      </w:r>
      <w:r w:rsidR="00615BDF" w:rsidRPr="001C12E7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14:paraId="2D4B54A2" w14:textId="7B4BB102" w:rsidR="00615BDF" w:rsidRPr="001C12E7" w:rsidRDefault="009070F9" w:rsidP="001C12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о результатах его деятельности, деятельности Администрации МО «Джидинский район», в том числе о решении вопросов, поставленных Советом депутатов МО «Джидинский район» </w:t>
      </w:r>
      <w:r w:rsidR="00CE7C3B" w:rsidRPr="001C12E7">
        <w:rPr>
          <w:rFonts w:ascii="Times New Roman" w:hAnsi="Times New Roman" w:cs="Times New Roman"/>
          <w:sz w:val="28"/>
          <w:szCs w:val="28"/>
        </w:rPr>
        <w:t>за 202</w:t>
      </w:r>
      <w:r w:rsidR="0046319B" w:rsidRPr="001C12E7">
        <w:rPr>
          <w:rFonts w:ascii="Times New Roman" w:hAnsi="Times New Roman" w:cs="Times New Roman"/>
          <w:sz w:val="28"/>
          <w:szCs w:val="28"/>
        </w:rPr>
        <w:t>2</w:t>
      </w:r>
      <w:r w:rsidR="00CE7C3B" w:rsidRPr="001C12E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E82930A" w14:textId="77777777" w:rsidR="00A34CF6" w:rsidRDefault="00A34CF6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04ECB05" w14:textId="2D1C374F" w:rsidR="004572EC" w:rsidRPr="001C12E7" w:rsidRDefault="004572EC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Прошедший год стал периодом принятия ответственных решений, удач и неудач, испытаний, интересных встреч и событий. Все мы получили новый опыт, стали сильнее, многое переосмыслили и подготовили базу для более эффективной работы в будущем.</w:t>
      </w:r>
    </w:p>
    <w:p w14:paraId="2169A41E" w14:textId="0B56584D" w:rsidR="004572EC" w:rsidRPr="001C12E7" w:rsidRDefault="004572EC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Год был наполнен созидательным трудом и яркими достижениями большой команды, которые я уверен в будущем послужат отправной точкой для новых свершений. </w:t>
      </w:r>
    </w:p>
    <w:p w14:paraId="7FD521D6" w14:textId="665C42EF" w:rsidR="000A0E4A" w:rsidRPr="001C12E7" w:rsidRDefault="000A0E4A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Сегодня наша страна переживает очень сложный период. Ежедневно каждый из нас лично сталкивается с отголосками противостояния, перед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которого стоит наша Родина.</w:t>
      </w:r>
    </w:p>
    <w:p w14:paraId="55FB38A0" w14:textId="7387DFFF" w:rsidR="00A864F3" w:rsidRPr="001C12E7" w:rsidRDefault="00437DA4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Джидинский </w:t>
      </w:r>
      <w:r w:rsidR="00A864F3" w:rsidRPr="001C12E7">
        <w:rPr>
          <w:rFonts w:ascii="Times New Roman" w:hAnsi="Times New Roman" w:cs="Times New Roman"/>
          <w:sz w:val="28"/>
          <w:szCs w:val="28"/>
        </w:rPr>
        <w:t xml:space="preserve">район доказал, что временные трудности сплотили нас еще больше. </w:t>
      </w:r>
    </w:p>
    <w:p w14:paraId="574B8F9F" w14:textId="2D78488F" w:rsidR="00A864F3" w:rsidRPr="001C12E7" w:rsidRDefault="00A864F3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В октябре прошлого года Президентом объявлена частичная мобилизация. Это означало, что призыв в армию будет уже не только добровольцев, но и в рамках мобилизационного задания.</w:t>
      </w:r>
    </w:p>
    <w:p w14:paraId="41B0D8DF" w14:textId="6668F36E" w:rsidR="00A864F3" w:rsidRPr="001C12E7" w:rsidRDefault="00A34CF6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3F53" w:rsidRPr="001C12E7">
        <w:rPr>
          <w:rFonts w:ascii="Times New Roman" w:hAnsi="Times New Roman" w:cs="Times New Roman"/>
          <w:sz w:val="28"/>
          <w:szCs w:val="28"/>
        </w:rPr>
        <w:t>аша задача состо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="00A53F53" w:rsidRPr="001C12E7">
        <w:rPr>
          <w:rFonts w:ascii="Times New Roman" w:hAnsi="Times New Roman" w:cs="Times New Roman"/>
          <w:sz w:val="28"/>
          <w:szCs w:val="28"/>
        </w:rPr>
        <w:t>в том, чтобы те, кто встал в строй, чувствовали себя уверено, что за их близкими присмотрят и при необходимости всегда поддержат.</w:t>
      </w:r>
    </w:p>
    <w:p w14:paraId="0F69AC0B" w14:textId="35DE8CC0" w:rsidR="00A53F53" w:rsidRPr="001C12E7" w:rsidRDefault="00A53F53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Помимо федеральных и региональных мер поддержки, мы оказали и оказываем семьям мобилизованных помощь в виде обеспечения дровами и углем (</w:t>
      </w:r>
      <w:r w:rsidRPr="001C12E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lightGray"/>
        </w:rPr>
        <w:t>217 семей – дрова, 4 семьи – уголь</w:t>
      </w:r>
      <w:r w:rsidRPr="001C12E7">
        <w:rPr>
          <w:rFonts w:ascii="Times New Roman" w:hAnsi="Times New Roman" w:cs="Times New Roman"/>
          <w:sz w:val="28"/>
          <w:szCs w:val="28"/>
        </w:rPr>
        <w:t xml:space="preserve">), кормами для личного подсобного хозяйства. Для детишек мы провели новогодние елки и подарили сладкие подарки. </w:t>
      </w:r>
    </w:p>
    <w:p w14:paraId="77DD3038" w14:textId="77777777" w:rsidR="00820DD4" w:rsidRPr="001C12E7" w:rsidRDefault="00B578F2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Была объявлена акция по сдаче мяса для изготовления нашей бурятской тушенки для </w:t>
      </w:r>
      <w:r w:rsidR="00820DD4" w:rsidRPr="001C12E7">
        <w:rPr>
          <w:rFonts w:ascii="Times New Roman" w:hAnsi="Times New Roman" w:cs="Times New Roman"/>
          <w:sz w:val="28"/>
          <w:szCs w:val="28"/>
        </w:rPr>
        <w:t>военнослужащих в зону специальной военной операции</w:t>
      </w:r>
      <w:r w:rsidRPr="001C12E7">
        <w:rPr>
          <w:rFonts w:ascii="Times New Roman" w:hAnsi="Times New Roman" w:cs="Times New Roman"/>
          <w:sz w:val="28"/>
          <w:szCs w:val="28"/>
        </w:rPr>
        <w:t>. В акции приняли участие</w:t>
      </w:r>
      <w:r w:rsidR="00820DD4" w:rsidRPr="001C12E7">
        <w:rPr>
          <w:rFonts w:ascii="Times New Roman" w:hAnsi="Times New Roman" w:cs="Times New Roman"/>
          <w:sz w:val="28"/>
          <w:szCs w:val="28"/>
        </w:rPr>
        <w:t xml:space="preserve"> КФХ и ЛПХ из 13 сельских поселений района.   Исходя из подсчетов приема </w:t>
      </w:r>
      <w:proofErr w:type="spellStart"/>
      <w:r w:rsidR="00820DD4" w:rsidRPr="001C12E7">
        <w:rPr>
          <w:rFonts w:ascii="Times New Roman" w:hAnsi="Times New Roman" w:cs="Times New Roman"/>
          <w:sz w:val="28"/>
          <w:szCs w:val="28"/>
        </w:rPr>
        <w:t>мясосырья</w:t>
      </w:r>
      <w:proofErr w:type="spellEnd"/>
      <w:r w:rsidR="00820DD4" w:rsidRPr="001C12E7">
        <w:rPr>
          <w:rFonts w:ascii="Times New Roman" w:hAnsi="Times New Roman" w:cs="Times New Roman"/>
          <w:sz w:val="28"/>
          <w:szCs w:val="28"/>
        </w:rPr>
        <w:t xml:space="preserve"> в ООО «</w:t>
      </w:r>
      <w:proofErr w:type="spellStart"/>
      <w:r w:rsidR="00820DD4" w:rsidRPr="001C12E7">
        <w:rPr>
          <w:rFonts w:ascii="Times New Roman" w:hAnsi="Times New Roman" w:cs="Times New Roman"/>
          <w:sz w:val="28"/>
          <w:szCs w:val="28"/>
        </w:rPr>
        <w:t>Бурятмяспром</w:t>
      </w:r>
      <w:proofErr w:type="spellEnd"/>
      <w:r w:rsidR="00820DD4" w:rsidRPr="001C12E7">
        <w:rPr>
          <w:rFonts w:ascii="Times New Roman" w:hAnsi="Times New Roman" w:cs="Times New Roman"/>
          <w:sz w:val="28"/>
          <w:szCs w:val="28"/>
        </w:rPr>
        <w:t>» изготовили 1883 банки тушенки из 1200 кг мяса баранины.</w:t>
      </w:r>
    </w:p>
    <w:p w14:paraId="4D8DAF22" w14:textId="77777777" w:rsidR="00820DD4" w:rsidRPr="001C12E7" w:rsidRDefault="00820DD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МО "Джидинский район" выражает искреннюю благодарность участникам акции по сбору туш баранины для изготовления тушенки.                                                                 </w:t>
      </w:r>
    </w:p>
    <w:p w14:paraId="2F68D8EA" w14:textId="61E9E0C2" w:rsidR="00B578F2" w:rsidRPr="001C12E7" w:rsidRDefault="00B578F2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Отдельно хочется отметить работу волонтерского штаба. Вот где проявляется сплоченность и трудолюбие нашего народа. Администрация района предоставила помещение для работы штаба, были организованы марафоны, концерты по сбору денежных средств. Активное участие принимало джидинское землячество.</w:t>
      </w:r>
    </w:p>
    <w:p w14:paraId="0999E103" w14:textId="43656774" w:rsidR="00820DD4" w:rsidRPr="001C12E7" w:rsidRDefault="00820DD4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Наши «пчелки» шьют обмундирование для мобилизованных, вяжут теплые вещи, маскировочные сети</w:t>
      </w:r>
      <w:r w:rsidR="00437DA4" w:rsidRPr="001C12E7">
        <w:rPr>
          <w:rFonts w:ascii="Times New Roman" w:hAnsi="Times New Roman" w:cs="Times New Roman"/>
          <w:sz w:val="28"/>
          <w:szCs w:val="28"/>
        </w:rPr>
        <w:t xml:space="preserve">, ребята помогают в расколке дров </w:t>
      </w:r>
      <w:r w:rsidR="00437DA4"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(отработано 25 заявок)</w:t>
      </w:r>
      <w:r w:rsidRPr="001C12E7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  <w:r w:rsidR="00437DA4" w:rsidRPr="001C1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544B5" w14:textId="446890FB" w:rsidR="00820DD4" w:rsidRPr="001C12E7" w:rsidRDefault="00820DD4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На слайде вы видите какая огромная работа проведена волонтерским штабом,</w:t>
      </w:r>
      <w:r w:rsidR="00D878DD"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Pr="001C12E7">
        <w:rPr>
          <w:rFonts w:ascii="Times New Roman" w:hAnsi="Times New Roman" w:cs="Times New Roman"/>
          <w:sz w:val="28"/>
          <w:szCs w:val="28"/>
        </w:rPr>
        <w:t xml:space="preserve">и мы со стороны Администрации муниципального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образования  окажем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всемерную поддержку в их начинаниях.</w:t>
      </w:r>
    </w:p>
    <w:p w14:paraId="4FC47ADC" w14:textId="0C24395F" w:rsidR="002E3F20" w:rsidRPr="001C12E7" w:rsidRDefault="002E3F20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Джидинский район доказал, что временные трудности сплотили нас еще больше.</w:t>
      </w:r>
    </w:p>
    <w:p w14:paraId="615EC2ED" w14:textId="641E93A2" w:rsidR="00B578F2" w:rsidRPr="001C12E7" w:rsidRDefault="00437DA4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Президент Российской Федерации Владимир Вл</w:t>
      </w:r>
      <w:r w:rsidR="002E3F20" w:rsidRPr="001C12E7">
        <w:rPr>
          <w:rFonts w:ascii="Times New Roman" w:hAnsi="Times New Roman" w:cs="Times New Roman"/>
          <w:sz w:val="28"/>
          <w:szCs w:val="28"/>
        </w:rPr>
        <w:t>ад</w:t>
      </w:r>
      <w:r w:rsidRPr="001C12E7">
        <w:rPr>
          <w:rFonts w:ascii="Times New Roman" w:hAnsi="Times New Roman" w:cs="Times New Roman"/>
          <w:sz w:val="28"/>
          <w:szCs w:val="28"/>
        </w:rPr>
        <w:t xml:space="preserve">имирович Путин на совещании о мерах социально-экономической поддержки регионов 16 марта прошлого года сказал о том, что все стратегические национальные цели, поставленные перед Правительством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до 2030 года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должны быть достигнуты. Большие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силы  и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средства будут задействованы в укреплении технологической и научной независимости России, поддержке сельского хозяйства, обрабатывающей промышленности, инфраструктуры и жилищного строительства.</w:t>
      </w:r>
    </w:p>
    <w:p w14:paraId="44336794" w14:textId="02E08787" w:rsidR="002E3F20" w:rsidRPr="001C12E7" w:rsidRDefault="002E3F20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И наша команда максимально отработала по включению объектов строительства, капитального ремонта, приобретения оборудования в федеральные и республиканские государственные программы, участия в грантовых конкурсах, где можно получить средства на безвозмездной основе на реализацию проектов или субсидирование части затрат.</w:t>
      </w:r>
    </w:p>
    <w:p w14:paraId="6F124165" w14:textId="73DBEE17" w:rsidR="002E3F20" w:rsidRPr="001C12E7" w:rsidRDefault="002E3F20" w:rsidP="001C1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В течение 2022 года было привлечено в экономику района </w:t>
      </w:r>
      <w:r w:rsidR="00AB0189" w:rsidRPr="001C12E7">
        <w:rPr>
          <w:rFonts w:ascii="Times New Roman" w:hAnsi="Times New Roman" w:cs="Times New Roman"/>
          <w:sz w:val="28"/>
          <w:szCs w:val="28"/>
        </w:rPr>
        <w:t>734</w:t>
      </w:r>
      <w:r w:rsidRPr="001C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12E7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(в 1,</w:t>
      </w:r>
      <w:r w:rsidR="00AB0189"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8</w:t>
      </w:r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 xml:space="preserve"> раза больше 2021 г. </w:t>
      </w:r>
      <w:r w:rsidR="00AB0189"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–</w:t>
      </w:r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 xml:space="preserve"> </w:t>
      </w:r>
      <w:r w:rsidR="00AB0189"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400,5</w:t>
      </w:r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 xml:space="preserve"> </w:t>
      </w:r>
      <w:proofErr w:type="spellStart"/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млн.руб</w:t>
      </w:r>
      <w:proofErr w:type="spellEnd"/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.)</w:t>
      </w:r>
      <w:r w:rsidRPr="001C12E7">
        <w:rPr>
          <w:rFonts w:ascii="Times New Roman" w:hAnsi="Times New Roman" w:cs="Times New Roman"/>
          <w:sz w:val="28"/>
          <w:szCs w:val="28"/>
        </w:rPr>
        <w:t xml:space="preserve">  инвестиций, в том числе </w:t>
      </w:r>
      <w:r w:rsidRPr="001C12E7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– </w:t>
      </w:r>
      <w:r w:rsidR="00AB0189" w:rsidRPr="001C12E7">
        <w:rPr>
          <w:rFonts w:ascii="Times New Roman" w:hAnsi="Times New Roman" w:cs="Times New Roman"/>
          <w:sz w:val="28"/>
          <w:szCs w:val="28"/>
        </w:rPr>
        <w:t>374</w:t>
      </w:r>
      <w:r w:rsidRPr="001C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., из них в рамках национальных проектов - </w:t>
      </w:r>
      <w:r w:rsidR="00AB0189" w:rsidRPr="001C12E7">
        <w:rPr>
          <w:rFonts w:ascii="Times New Roman" w:hAnsi="Times New Roman" w:cs="Times New Roman"/>
          <w:sz w:val="28"/>
          <w:szCs w:val="28"/>
        </w:rPr>
        <w:t>276</w:t>
      </w:r>
      <w:r w:rsidRPr="001C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>.</w:t>
      </w:r>
    </w:p>
    <w:p w14:paraId="71157313" w14:textId="77777777" w:rsidR="00E36B8C" w:rsidRPr="001C12E7" w:rsidRDefault="00AB0189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О</w:t>
      </w:r>
      <w:r w:rsidR="009B7333" w:rsidRPr="001C12E7">
        <w:rPr>
          <w:rFonts w:ascii="Times New Roman" w:hAnsi="Times New Roman" w:cs="Times New Roman"/>
          <w:sz w:val="28"/>
          <w:szCs w:val="28"/>
        </w:rPr>
        <w:t>бъем валовой</w:t>
      </w:r>
      <w:r w:rsidR="003701DA"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="009B7333" w:rsidRPr="001C12E7">
        <w:rPr>
          <w:rFonts w:ascii="Times New Roman" w:hAnsi="Times New Roman" w:cs="Times New Roman"/>
          <w:sz w:val="28"/>
          <w:szCs w:val="28"/>
        </w:rPr>
        <w:t>внутренней</w:t>
      </w:r>
      <w:r w:rsidR="003701DA"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="009B7333" w:rsidRPr="001C12E7">
        <w:rPr>
          <w:rFonts w:ascii="Times New Roman" w:hAnsi="Times New Roman" w:cs="Times New Roman"/>
          <w:sz w:val="28"/>
          <w:szCs w:val="28"/>
        </w:rPr>
        <w:t>продукции</w:t>
      </w:r>
      <w:r w:rsidR="00291014"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Pr="001C12E7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E36B8C" w:rsidRPr="001C12E7">
        <w:rPr>
          <w:rFonts w:ascii="Times New Roman" w:hAnsi="Times New Roman" w:cs="Times New Roman"/>
          <w:sz w:val="28"/>
          <w:szCs w:val="28"/>
        </w:rPr>
        <w:t xml:space="preserve">127 </w:t>
      </w:r>
      <w:proofErr w:type="gramStart"/>
      <w:r w:rsidR="00E36B8C" w:rsidRPr="001C12E7">
        <w:rPr>
          <w:rFonts w:ascii="Times New Roman" w:hAnsi="Times New Roman" w:cs="Times New Roman"/>
          <w:sz w:val="28"/>
          <w:szCs w:val="28"/>
        </w:rPr>
        <w:t xml:space="preserve">% </w:t>
      </w:r>
      <w:r w:rsidR="00255E21" w:rsidRPr="001C12E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55E21"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="00324461" w:rsidRPr="001C12E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91014" w:rsidRPr="001C12E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36B8C" w:rsidRPr="001C12E7">
        <w:rPr>
          <w:rFonts w:ascii="Times New Roman" w:hAnsi="Times New Roman" w:cs="Times New Roman"/>
          <w:sz w:val="28"/>
          <w:szCs w:val="28"/>
        </w:rPr>
        <w:t>3</w:t>
      </w:r>
      <w:r w:rsidR="00063011" w:rsidRPr="001C12E7">
        <w:rPr>
          <w:rFonts w:ascii="Times New Roman" w:hAnsi="Times New Roman" w:cs="Times New Roman"/>
          <w:sz w:val="28"/>
          <w:szCs w:val="28"/>
        </w:rPr>
        <w:t xml:space="preserve"> млрд </w:t>
      </w:r>
      <w:r w:rsidR="00E36B8C" w:rsidRPr="001C12E7">
        <w:rPr>
          <w:rFonts w:ascii="Times New Roman" w:hAnsi="Times New Roman" w:cs="Times New Roman"/>
          <w:sz w:val="28"/>
          <w:szCs w:val="28"/>
        </w:rPr>
        <w:t>777</w:t>
      </w:r>
      <w:r w:rsidR="00063011" w:rsidRPr="001C12E7">
        <w:rPr>
          <w:rFonts w:ascii="Times New Roman" w:hAnsi="Times New Roman" w:cs="Times New Roman"/>
          <w:sz w:val="28"/>
          <w:szCs w:val="28"/>
        </w:rPr>
        <w:t xml:space="preserve"> млн.</w:t>
      </w:r>
      <w:r w:rsidR="00324461" w:rsidRPr="001C12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B7333"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="009B7333" w:rsidRPr="001C12E7">
        <w:rPr>
          <w:rFonts w:ascii="Times New Roman" w:hAnsi="Times New Roman" w:cs="Times New Roman"/>
          <w:sz w:val="28"/>
          <w:szCs w:val="28"/>
          <w:highlight w:val="lightGray"/>
        </w:rPr>
        <w:t>(</w:t>
      </w:r>
      <w:r w:rsidR="00CE7C3B" w:rsidRPr="001C12E7">
        <w:rPr>
          <w:rFonts w:ascii="Times New Roman" w:hAnsi="Times New Roman" w:cs="Times New Roman"/>
          <w:sz w:val="28"/>
          <w:szCs w:val="28"/>
          <w:highlight w:val="lightGray"/>
        </w:rPr>
        <w:t>промышленность, с\хозяйство, потребительский рынок, инвестиции</w:t>
      </w:r>
      <w:r w:rsidR="009B7333" w:rsidRPr="001C12E7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="00324461" w:rsidRPr="001C12E7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="00063011" w:rsidRPr="001C12E7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E36B8C" w:rsidRPr="001C12E7">
        <w:rPr>
          <w:rFonts w:ascii="Times New Roman" w:hAnsi="Times New Roman" w:cs="Times New Roman"/>
          <w:sz w:val="28"/>
          <w:szCs w:val="28"/>
        </w:rPr>
        <w:t>1</w:t>
      </w:r>
      <w:r w:rsidR="00063011" w:rsidRPr="001C1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011" w:rsidRPr="001C12E7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E36B8C" w:rsidRPr="001C12E7">
        <w:rPr>
          <w:rFonts w:ascii="Times New Roman" w:hAnsi="Times New Roman" w:cs="Times New Roman"/>
          <w:sz w:val="28"/>
          <w:szCs w:val="28"/>
        </w:rPr>
        <w:t xml:space="preserve"> обеспечен</w:t>
      </w:r>
      <w:proofErr w:type="gramEnd"/>
      <w:r w:rsidR="00E36B8C" w:rsidRPr="001C12E7">
        <w:rPr>
          <w:rFonts w:ascii="Times New Roman" w:hAnsi="Times New Roman" w:cs="Times New Roman"/>
          <w:sz w:val="28"/>
          <w:szCs w:val="28"/>
        </w:rPr>
        <w:t xml:space="preserve"> рост по всем отраслям экономики.</w:t>
      </w:r>
    </w:p>
    <w:p w14:paraId="494E776B" w14:textId="1AA7656D" w:rsidR="00E36B8C" w:rsidRPr="001C12E7" w:rsidRDefault="00E36B8C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О том, как развивается район можно судить по показателям в разрезе районов Республики Бурятия. На слайде видно, что по развитию сельского хозяйства мы находимся на передовых позициях, особенно в животноводстве. Так, у нас самое большое поголовье крупного рогатого скота 49879 голов. У нас лидирующие позиции по поголовью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овец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которых у нас 51891 гол</w:t>
      </w:r>
      <w:r w:rsidR="00EC5264" w:rsidRPr="001C12E7">
        <w:rPr>
          <w:rFonts w:ascii="Times New Roman" w:hAnsi="Times New Roman" w:cs="Times New Roman"/>
          <w:sz w:val="28"/>
          <w:szCs w:val="28"/>
        </w:rPr>
        <w:t>ова</w:t>
      </w:r>
      <w:r w:rsidRPr="001C12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821FB" w14:textId="2B93F616" w:rsidR="00E36B8C" w:rsidRPr="001C12E7" w:rsidRDefault="00E36B8C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По производству мяса </w:t>
      </w:r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(</w:t>
      </w:r>
      <w:r w:rsidR="00432664"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5489</w:t>
      </w:r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 xml:space="preserve"> тонн)</w:t>
      </w:r>
      <w:r w:rsidRPr="001C12E7">
        <w:rPr>
          <w:rFonts w:ascii="Times New Roman" w:hAnsi="Times New Roman" w:cs="Times New Roman"/>
          <w:sz w:val="28"/>
          <w:szCs w:val="28"/>
        </w:rPr>
        <w:t xml:space="preserve"> мы находимся на третьей позиции, нас обогнали районы, где имеются крупные свинокомплексы – это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Заиграевский  и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Тарбагатайский районы.</w:t>
      </w:r>
    </w:p>
    <w:p w14:paraId="708A7C92" w14:textId="039DB84F" w:rsidR="00E36B8C" w:rsidRPr="001C12E7" w:rsidRDefault="00E36B8C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По производству молока мы сохраняем лидирующие позиции, за </w:t>
      </w:r>
      <w:r w:rsidR="00432664" w:rsidRPr="001C12E7">
        <w:rPr>
          <w:rFonts w:ascii="Times New Roman" w:hAnsi="Times New Roman" w:cs="Times New Roman"/>
          <w:sz w:val="28"/>
          <w:szCs w:val="28"/>
        </w:rPr>
        <w:t>год</w:t>
      </w:r>
      <w:r w:rsidRPr="001C12E7">
        <w:rPr>
          <w:rFonts w:ascii="Times New Roman" w:hAnsi="Times New Roman" w:cs="Times New Roman"/>
          <w:sz w:val="28"/>
          <w:szCs w:val="28"/>
        </w:rPr>
        <w:t xml:space="preserve"> было произведено более </w:t>
      </w:r>
      <w:r w:rsidR="00432664" w:rsidRPr="001C12E7">
        <w:rPr>
          <w:rFonts w:ascii="Times New Roman" w:hAnsi="Times New Roman" w:cs="Times New Roman"/>
          <w:sz w:val="28"/>
          <w:szCs w:val="28"/>
        </w:rPr>
        <w:t>14</w:t>
      </w:r>
      <w:r w:rsidRPr="001C12E7">
        <w:rPr>
          <w:rFonts w:ascii="Times New Roman" w:hAnsi="Times New Roman" w:cs="Times New Roman"/>
          <w:sz w:val="28"/>
          <w:szCs w:val="28"/>
        </w:rPr>
        <w:t xml:space="preserve"> тысяч тонн молока.</w:t>
      </w:r>
    </w:p>
    <w:p w14:paraId="11B53CA6" w14:textId="5A1E25D4" w:rsidR="004B67C6" w:rsidRPr="001C12E7" w:rsidRDefault="00EC5264" w:rsidP="001C12E7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C12E7">
        <w:rPr>
          <w:color w:val="333333"/>
          <w:sz w:val="28"/>
          <w:szCs w:val="28"/>
        </w:rPr>
        <w:tab/>
      </w:r>
      <w:r w:rsidR="004B67C6" w:rsidRPr="001C12E7">
        <w:rPr>
          <w:color w:val="000000" w:themeColor="text1"/>
          <w:sz w:val="28"/>
          <w:szCs w:val="28"/>
        </w:rPr>
        <w:t xml:space="preserve">Развитие сельского хозяйства в первую очередь </w:t>
      </w:r>
      <w:proofErr w:type="gramStart"/>
      <w:r w:rsidR="004B67C6" w:rsidRPr="001C12E7">
        <w:rPr>
          <w:color w:val="000000" w:themeColor="text1"/>
          <w:sz w:val="28"/>
          <w:szCs w:val="28"/>
        </w:rPr>
        <w:t>- это</w:t>
      </w:r>
      <w:proofErr w:type="gramEnd"/>
      <w:r w:rsidR="004B67C6" w:rsidRPr="001C12E7">
        <w:rPr>
          <w:color w:val="000000" w:themeColor="text1"/>
          <w:sz w:val="28"/>
          <w:szCs w:val="28"/>
        </w:rPr>
        <w:t xml:space="preserve"> увеличение занятости на селе, повышающей доходы семей. </w:t>
      </w:r>
    </w:p>
    <w:p w14:paraId="4AAF24E8" w14:textId="28289F57" w:rsidR="00652EB4" w:rsidRPr="001C12E7" w:rsidRDefault="004B67C6" w:rsidP="001C12E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второе – это продовольственная безопасность Бурятии. </w:t>
      </w:r>
      <w:proofErr w:type="gramStart"/>
      <w:r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</w:t>
      </w:r>
      <w:r w:rsidR="00652EB4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государством</w:t>
      </w:r>
      <w:proofErr w:type="gramEnd"/>
      <w:r w:rsidR="00652EB4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уделяется огромное внимание повышению </w:t>
      </w:r>
      <w:r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сельскохозяйственного бизнеса, в том числе через господдержку</w:t>
      </w:r>
      <w:r w:rsidR="00652EB4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прошлый год </w:t>
      </w:r>
      <w:r w:rsidR="00652EB4" w:rsidRPr="001C12E7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Правительством Республики Бурятия в лице Министерства сельского хозяйства и продовольствия Республики Бурятия нашим сельским товаропроизводителям была направлена государственная поддержка в сумме 85 млн. 967 тыс. рублей.</w:t>
      </w:r>
    </w:p>
    <w:p w14:paraId="04FDCBF5" w14:textId="77777777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 xml:space="preserve">Подводя итоги сельскохозяйственного года, нужно отметить, что в текущем году достаточно неплохие результаты как в животноводстве, так и в растениеводстве. Так, по сравнению с прошлым годом производство молока увеличено на 105,6 %, производство скота на убой на 110 %, овощей – на 123,8 %. </w:t>
      </w:r>
    </w:p>
    <w:p w14:paraId="748020AA" w14:textId="591490A4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 xml:space="preserve"> Отдельные хозяйства добились более весомых результатов, собрав с каждого гектара более 20 центнеров </w:t>
      </w:r>
      <w:r w:rsidRPr="001C12E7">
        <w:rPr>
          <w:bCs/>
          <w:i/>
          <w:iCs/>
          <w:color w:val="000000" w:themeColor="text1"/>
          <w:kern w:val="24"/>
          <w:sz w:val="28"/>
          <w:szCs w:val="28"/>
          <w:highlight w:val="lightGray"/>
        </w:rPr>
        <w:t>(КФХ Кудрявцев Александр Иванович).</w:t>
      </w:r>
      <w:r w:rsidRPr="001C12E7">
        <w:rPr>
          <w:bCs/>
          <w:color w:val="000000" w:themeColor="text1"/>
          <w:kern w:val="24"/>
          <w:sz w:val="28"/>
          <w:szCs w:val="28"/>
        </w:rPr>
        <w:t xml:space="preserve"> </w:t>
      </w:r>
      <w:r w:rsidRPr="001C12E7">
        <w:rPr>
          <w:bCs/>
          <w:color w:val="000000" w:themeColor="text1"/>
          <w:kern w:val="24"/>
          <w:sz w:val="28"/>
          <w:szCs w:val="28"/>
        </w:rPr>
        <w:lastRenderedPageBreak/>
        <w:t xml:space="preserve">Также хочется отметить КФХ Шагдарова Тамира Васильевича, который в первые за много лет начал производство технических культур (рапс на семена и конопля культурная на семена). В дальнейшем планирует заняться переработкой конопли культурной, производить масла, жмых на корм скоту. </w:t>
      </w:r>
    </w:p>
    <w:p w14:paraId="7272201A" w14:textId="77777777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>Производством продукции животноводства у нас занимаются 5 сельскохозяйственных организаций и 60 крестьянско-фермерских хозяйств.</w:t>
      </w:r>
    </w:p>
    <w:p w14:paraId="32207CD2" w14:textId="34EF875A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 xml:space="preserve">Осенью прошлого года мы торжественно открыли на базе СПК «Баян» молочно-товарную ферму. В соответствии с бизнес-планом на ферме будет производиться порядка 900 тонн молока в год.  Благодаря новым </w:t>
      </w:r>
      <w:proofErr w:type="gramStart"/>
      <w:r w:rsidRPr="001C12E7">
        <w:rPr>
          <w:bCs/>
          <w:color w:val="000000" w:themeColor="text1"/>
          <w:kern w:val="24"/>
          <w:sz w:val="28"/>
          <w:szCs w:val="28"/>
        </w:rPr>
        <w:t>мощностям  увеличится</w:t>
      </w:r>
      <w:proofErr w:type="gramEnd"/>
      <w:r w:rsidRPr="001C12E7">
        <w:rPr>
          <w:bCs/>
          <w:color w:val="000000" w:themeColor="text1"/>
          <w:kern w:val="24"/>
          <w:sz w:val="28"/>
          <w:szCs w:val="28"/>
        </w:rPr>
        <w:t xml:space="preserve"> собственное производство сырья для переработки, а значит полки наших торговых предприятий пополнятся новым ассортиментом свежей, экологически чистой продукцией.</w:t>
      </w:r>
    </w:p>
    <w:p w14:paraId="4384ABD8" w14:textId="7ECA4E08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 xml:space="preserve">Достижению данных показателей способствовали реализация наших инвестиционных проектов. В настоящий момент на территории района реализуются 30 инвестиционных проектов на сумму более 120 </w:t>
      </w:r>
      <w:proofErr w:type="spellStart"/>
      <w:proofErr w:type="gramStart"/>
      <w:r w:rsidRPr="001C12E7">
        <w:rPr>
          <w:bCs/>
          <w:color w:val="000000" w:themeColor="text1"/>
          <w:kern w:val="24"/>
          <w:sz w:val="28"/>
          <w:szCs w:val="28"/>
        </w:rPr>
        <w:t>млн.рублей</w:t>
      </w:r>
      <w:proofErr w:type="spellEnd"/>
      <w:proofErr w:type="gramEnd"/>
      <w:r w:rsidRPr="001C12E7">
        <w:rPr>
          <w:bCs/>
          <w:color w:val="000000" w:themeColor="text1"/>
          <w:kern w:val="24"/>
          <w:sz w:val="28"/>
          <w:szCs w:val="28"/>
        </w:rPr>
        <w:t xml:space="preserve">, в том числе по проектам </w:t>
      </w:r>
      <w:proofErr w:type="spellStart"/>
      <w:r w:rsidRPr="001C12E7">
        <w:rPr>
          <w:bCs/>
          <w:color w:val="000000" w:themeColor="text1"/>
          <w:kern w:val="24"/>
          <w:sz w:val="28"/>
          <w:szCs w:val="28"/>
        </w:rPr>
        <w:t>агростартап</w:t>
      </w:r>
      <w:proofErr w:type="spellEnd"/>
      <w:r w:rsidRPr="001C12E7">
        <w:rPr>
          <w:bCs/>
          <w:color w:val="000000" w:themeColor="text1"/>
          <w:kern w:val="24"/>
          <w:sz w:val="28"/>
          <w:szCs w:val="28"/>
        </w:rPr>
        <w:t xml:space="preserve"> и семейная животноводческая ферма – 9 проектов.</w:t>
      </w:r>
    </w:p>
    <w:p w14:paraId="53C145A0" w14:textId="77777777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>По двум подписаны инвестиционные соглашения с Правительством Республики Бурятия – это:</w:t>
      </w:r>
    </w:p>
    <w:p w14:paraId="3898E1E5" w14:textId="77777777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>-  Развитие мясного скотоводства в целях обеспечения бесперебойными поставками сырья убойных пунктов – инвестор ООО «Джидинское».</w:t>
      </w:r>
    </w:p>
    <w:p w14:paraId="5C1ECEB4" w14:textId="77777777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 xml:space="preserve">- Развитие мясного скотоводства и производство мраморной говядины в Республике </w:t>
      </w:r>
      <w:proofErr w:type="gramStart"/>
      <w:r w:rsidRPr="001C12E7">
        <w:rPr>
          <w:bCs/>
          <w:color w:val="000000" w:themeColor="text1"/>
          <w:kern w:val="24"/>
          <w:sz w:val="28"/>
          <w:szCs w:val="28"/>
        </w:rPr>
        <w:t>Бурятия  -</w:t>
      </w:r>
      <w:proofErr w:type="gramEnd"/>
      <w:r w:rsidRPr="001C12E7">
        <w:rPr>
          <w:bCs/>
          <w:color w:val="000000" w:themeColor="text1"/>
          <w:kern w:val="24"/>
          <w:sz w:val="28"/>
          <w:szCs w:val="28"/>
        </w:rPr>
        <w:t xml:space="preserve"> инвестор ООО «Буян».</w:t>
      </w:r>
    </w:p>
    <w:p w14:paraId="24ECB84B" w14:textId="77777777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>В настоящее время нашими предпринимателями проводится активная работа над перспективными инвестиционными проектами будущего, в том числе:</w:t>
      </w:r>
    </w:p>
    <w:p w14:paraId="2866D41D" w14:textId="77777777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 xml:space="preserve">- организация переработки шерсти и овчин; </w:t>
      </w:r>
    </w:p>
    <w:p w14:paraId="0BE41F3A" w14:textId="77777777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>- возрождение бренда «</w:t>
      </w:r>
      <w:proofErr w:type="spellStart"/>
      <w:r w:rsidRPr="001C12E7">
        <w:rPr>
          <w:bCs/>
          <w:color w:val="000000" w:themeColor="text1"/>
          <w:kern w:val="24"/>
          <w:sz w:val="28"/>
          <w:szCs w:val="28"/>
        </w:rPr>
        <w:t>Боргойская</w:t>
      </w:r>
      <w:proofErr w:type="spellEnd"/>
      <w:r w:rsidRPr="001C12E7">
        <w:rPr>
          <w:bCs/>
          <w:color w:val="000000" w:themeColor="text1"/>
          <w:kern w:val="24"/>
          <w:sz w:val="28"/>
          <w:szCs w:val="28"/>
        </w:rPr>
        <w:t xml:space="preserve"> баранина».</w:t>
      </w:r>
    </w:p>
    <w:p w14:paraId="7166146F" w14:textId="532CF1F0" w:rsidR="00A41B8C" w:rsidRPr="001C12E7" w:rsidRDefault="00A41B8C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t xml:space="preserve">По последнему проекту мы планируем провести </w:t>
      </w:r>
      <w:proofErr w:type="gramStart"/>
      <w:r w:rsidR="001A2E2F" w:rsidRPr="001C12E7">
        <w:rPr>
          <w:bCs/>
          <w:color w:val="000000" w:themeColor="text1"/>
          <w:kern w:val="24"/>
          <w:sz w:val="28"/>
          <w:szCs w:val="28"/>
        </w:rPr>
        <w:t>международный  гастрономический</w:t>
      </w:r>
      <w:proofErr w:type="gramEnd"/>
      <w:r w:rsidR="001A2E2F" w:rsidRPr="001C12E7">
        <w:rPr>
          <w:bCs/>
          <w:color w:val="000000" w:themeColor="text1"/>
          <w:kern w:val="24"/>
          <w:sz w:val="28"/>
          <w:szCs w:val="28"/>
        </w:rPr>
        <w:t xml:space="preserve"> ф</w:t>
      </w:r>
      <w:r w:rsidRPr="001C12E7">
        <w:rPr>
          <w:bCs/>
          <w:color w:val="000000" w:themeColor="text1"/>
          <w:kern w:val="24"/>
          <w:sz w:val="28"/>
          <w:szCs w:val="28"/>
        </w:rPr>
        <w:t xml:space="preserve">естиваль </w:t>
      </w:r>
      <w:r w:rsidR="001A2E2F" w:rsidRPr="001C12E7">
        <w:rPr>
          <w:bCs/>
          <w:color w:val="000000" w:themeColor="text1"/>
          <w:kern w:val="24"/>
          <w:sz w:val="28"/>
          <w:szCs w:val="28"/>
        </w:rPr>
        <w:t>«</w:t>
      </w:r>
      <w:proofErr w:type="spellStart"/>
      <w:r w:rsidR="001A2E2F" w:rsidRPr="001C12E7">
        <w:rPr>
          <w:bCs/>
          <w:color w:val="000000" w:themeColor="text1"/>
          <w:kern w:val="24"/>
          <w:sz w:val="28"/>
          <w:szCs w:val="28"/>
        </w:rPr>
        <w:t>Б</w:t>
      </w:r>
      <w:r w:rsidRPr="001C12E7">
        <w:rPr>
          <w:bCs/>
          <w:color w:val="000000" w:themeColor="text1"/>
          <w:kern w:val="24"/>
          <w:sz w:val="28"/>
          <w:szCs w:val="28"/>
        </w:rPr>
        <w:t>оргойск</w:t>
      </w:r>
      <w:r w:rsidR="001A2E2F" w:rsidRPr="001C12E7">
        <w:rPr>
          <w:bCs/>
          <w:color w:val="000000" w:themeColor="text1"/>
          <w:kern w:val="24"/>
          <w:sz w:val="28"/>
          <w:szCs w:val="28"/>
        </w:rPr>
        <w:t>ая</w:t>
      </w:r>
      <w:proofErr w:type="spellEnd"/>
      <w:r w:rsidRPr="001C12E7">
        <w:rPr>
          <w:bCs/>
          <w:color w:val="000000" w:themeColor="text1"/>
          <w:kern w:val="24"/>
          <w:sz w:val="28"/>
          <w:szCs w:val="28"/>
        </w:rPr>
        <w:t xml:space="preserve"> баранин</w:t>
      </w:r>
      <w:r w:rsidR="001A2E2F" w:rsidRPr="001C12E7">
        <w:rPr>
          <w:bCs/>
          <w:color w:val="000000" w:themeColor="text1"/>
          <w:kern w:val="24"/>
          <w:sz w:val="28"/>
          <w:szCs w:val="28"/>
        </w:rPr>
        <w:t>а</w:t>
      </w:r>
      <w:r w:rsidRPr="001C12E7">
        <w:rPr>
          <w:bCs/>
          <w:color w:val="000000" w:themeColor="text1"/>
          <w:kern w:val="24"/>
          <w:sz w:val="28"/>
          <w:szCs w:val="28"/>
        </w:rPr>
        <w:t xml:space="preserve">». Приглашаем всех принять участие, </w:t>
      </w:r>
      <w:r w:rsidR="001A2E2F" w:rsidRPr="001C12E7">
        <w:rPr>
          <w:bCs/>
          <w:color w:val="000000" w:themeColor="text1"/>
          <w:kern w:val="24"/>
          <w:sz w:val="28"/>
          <w:szCs w:val="28"/>
        </w:rPr>
        <w:t>дата</w:t>
      </w:r>
      <w:r w:rsidRPr="001C12E7">
        <w:rPr>
          <w:bCs/>
          <w:color w:val="000000" w:themeColor="text1"/>
          <w:kern w:val="24"/>
          <w:sz w:val="28"/>
          <w:szCs w:val="28"/>
        </w:rPr>
        <w:t xml:space="preserve"> проведения –24 июня 2023 года.</w:t>
      </w:r>
    </w:p>
    <w:p w14:paraId="3C27A84E" w14:textId="01A9FD46" w:rsidR="00652EB4" w:rsidRPr="001C12E7" w:rsidRDefault="00652EB4" w:rsidP="001C12E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24"/>
          <w:sz w:val="28"/>
          <w:szCs w:val="28"/>
        </w:rPr>
      </w:pPr>
      <w:r w:rsidRPr="001C12E7">
        <w:rPr>
          <w:bCs/>
          <w:color w:val="000000" w:themeColor="text1"/>
          <w:kern w:val="24"/>
          <w:sz w:val="28"/>
          <w:szCs w:val="28"/>
        </w:rPr>
        <w:lastRenderedPageBreak/>
        <w:t>В 2022 году для участия в грантовых конкурсах от Джидинского района подали заявки 21 личное подсобное хозяйство и 4 крестьянских фермерских хозяйства. По итогам конкурса выиграл по гранту «</w:t>
      </w:r>
      <w:proofErr w:type="spellStart"/>
      <w:r w:rsidRPr="001C12E7">
        <w:rPr>
          <w:bCs/>
          <w:color w:val="000000" w:themeColor="text1"/>
          <w:kern w:val="24"/>
          <w:sz w:val="28"/>
          <w:szCs w:val="28"/>
        </w:rPr>
        <w:t>Агростартап</w:t>
      </w:r>
      <w:proofErr w:type="spellEnd"/>
      <w:r w:rsidRPr="001C12E7">
        <w:rPr>
          <w:bCs/>
          <w:color w:val="000000" w:themeColor="text1"/>
          <w:kern w:val="24"/>
          <w:sz w:val="28"/>
          <w:szCs w:val="28"/>
        </w:rPr>
        <w:t xml:space="preserve">» </w:t>
      </w:r>
      <w:proofErr w:type="spellStart"/>
      <w:r w:rsidRPr="001C12E7">
        <w:rPr>
          <w:bCs/>
          <w:color w:val="000000" w:themeColor="text1"/>
          <w:kern w:val="24"/>
          <w:sz w:val="28"/>
          <w:szCs w:val="28"/>
        </w:rPr>
        <w:t>Баясхолонов</w:t>
      </w:r>
      <w:proofErr w:type="spellEnd"/>
      <w:r w:rsidRPr="001C12E7">
        <w:rPr>
          <w:bCs/>
          <w:color w:val="000000" w:themeColor="text1"/>
          <w:kern w:val="24"/>
          <w:sz w:val="28"/>
          <w:szCs w:val="28"/>
        </w:rPr>
        <w:t xml:space="preserve"> Самбу Сергеевич из улуса </w:t>
      </w:r>
      <w:proofErr w:type="spellStart"/>
      <w:r w:rsidRPr="001C12E7">
        <w:rPr>
          <w:bCs/>
          <w:color w:val="000000" w:themeColor="text1"/>
          <w:kern w:val="24"/>
          <w:sz w:val="28"/>
          <w:szCs w:val="28"/>
        </w:rPr>
        <w:t>Инзагатуй</w:t>
      </w:r>
      <w:proofErr w:type="spellEnd"/>
      <w:r w:rsidRPr="001C12E7">
        <w:rPr>
          <w:bCs/>
          <w:color w:val="000000" w:themeColor="text1"/>
          <w:kern w:val="24"/>
          <w:sz w:val="28"/>
          <w:szCs w:val="28"/>
        </w:rPr>
        <w:t xml:space="preserve">, по гранту «Семейная животноводческая ферма» выиграли 2 крестьянских фермерских хозяйства: Доржиев Радислав Васильевич из улуса </w:t>
      </w:r>
      <w:proofErr w:type="spellStart"/>
      <w:r w:rsidRPr="001C12E7">
        <w:rPr>
          <w:bCs/>
          <w:color w:val="000000" w:themeColor="text1"/>
          <w:kern w:val="24"/>
          <w:sz w:val="28"/>
          <w:szCs w:val="28"/>
        </w:rPr>
        <w:t>Цагатуй</w:t>
      </w:r>
      <w:proofErr w:type="spellEnd"/>
      <w:r w:rsidRPr="001C12E7">
        <w:rPr>
          <w:bCs/>
          <w:color w:val="000000" w:themeColor="text1"/>
          <w:kern w:val="24"/>
          <w:sz w:val="28"/>
          <w:szCs w:val="28"/>
        </w:rPr>
        <w:t xml:space="preserve"> и Батуев Сайхан </w:t>
      </w:r>
      <w:proofErr w:type="spellStart"/>
      <w:proofErr w:type="gramStart"/>
      <w:r w:rsidRPr="001C12E7">
        <w:rPr>
          <w:bCs/>
          <w:color w:val="000000" w:themeColor="text1"/>
          <w:kern w:val="24"/>
          <w:sz w:val="28"/>
          <w:szCs w:val="28"/>
        </w:rPr>
        <w:t>Жаргалович</w:t>
      </w:r>
      <w:proofErr w:type="spellEnd"/>
      <w:r w:rsidRPr="001C12E7">
        <w:rPr>
          <w:bCs/>
          <w:color w:val="000000" w:themeColor="text1"/>
          <w:kern w:val="24"/>
          <w:sz w:val="28"/>
          <w:szCs w:val="28"/>
        </w:rPr>
        <w:t xml:space="preserve">  из</w:t>
      </w:r>
      <w:proofErr w:type="gramEnd"/>
      <w:r w:rsidRPr="001C12E7">
        <w:rPr>
          <w:bCs/>
          <w:color w:val="000000" w:themeColor="text1"/>
          <w:kern w:val="24"/>
          <w:sz w:val="28"/>
          <w:szCs w:val="28"/>
        </w:rPr>
        <w:t xml:space="preserve"> улуса </w:t>
      </w:r>
      <w:proofErr w:type="spellStart"/>
      <w:r w:rsidRPr="001C12E7">
        <w:rPr>
          <w:bCs/>
          <w:color w:val="000000" w:themeColor="text1"/>
          <w:kern w:val="24"/>
          <w:sz w:val="28"/>
          <w:szCs w:val="28"/>
        </w:rPr>
        <w:t>Инзагатуй</w:t>
      </w:r>
      <w:proofErr w:type="spellEnd"/>
      <w:r w:rsidRPr="001C12E7">
        <w:rPr>
          <w:bCs/>
          <w:color w:val="000000" w:themeColor="text1"/>
          <w:kern w:val="24"/>
          <w:sz w:val="28"/>
          <w:szCs w:val="28"/>
        </w:rPr>
        <w:t>.</w:t>
      </w:r>
    </w:p>
    <w:p w14:paraId="1486D5DC" w14:textId="34AE1D1F" w:rsidR="005D0CBD" w:rsidRPr="001C12E7" w:rsidRDefault="005D0CBD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Предприятиями пищевой и перерабатывающей промышленности отгружено продукции на сумму 411 млн. рублей. Ими обеспечиваются 18 муниципальных контрактов по поставке местной продукции в учреждения социальной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 xml:space="preserve">сферы  </w:t>
      </w:r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(</w:t>
      </w:r>
      <w:proofErr w:type="gramEnd"/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СПОК «ДжидаАгро»-5 контрактов, СППК «Хамтаа»-1 контракт, ООО Регион-Сервис – 12 контрактов).</w:t>
      </w:r>
    </w:p>
    <w:p w14:paraId="3AED2639" w14:textId="1032750E" w:rsidR="001A2E2F" w:rsidRPr="001C12E7" w:rsidRDefault="005D0CBD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  В июне прошлого года наши сельхозтоваропроизводители и предприятия пищевой промышленности достойно представили Республику Бурятию на Международной выставке строительных материалов, продуктов питания и оборудования в Монголии. Большим спросом пользовалась хлебобулочная продукция, конопляное масло, изделия из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боргойской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 баранины, дикоросы.</w:t>
      </w:r>
    </w:p>
    <w:p w14:paraId="67C31CB6" w14:textId="4E0C99A0" w:rsidR="005D0CBD" w:rsidRPr="001C12E7" w:rsidRDefault="005D0CBD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12E7">
        <w:rPr>
          <w:rFonts w:ascii="Times New Roman" w:hAnsi="Times New Roman" w:cs="Times New Roman"/>
          <w:iCs/>
          <w:sz w:val="28"/>
          <w:szCs w:val="28"/>
        </w:rPr>
        <w:t>Сельское хозяйство – это жизнь на селе. А жизнь – это не только работа, но и социальная сфера: здравоохранение, культура, спорт и отдых; это условия для детей: детсады, школы, кружки и секции; это инфраструктура: дороги, электроэнергия, связь и Интернет. Все то, что делает жизнь комфортной, интересной, насыщенной.</w:t>
      </w:r>
    </w:p>
    <w:p w14:paraId="2CECB592" w14:textId="0319C0C9" w:rsidR="005D0CBD" w:rsidRPr="001C12E7" w:rsidRDefault="007112D5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12E7">
        <w:rPr>
          <w:rFonts w:ascii="Times New Roman" w:hAnsi="Times New Roman" w:cs="Times New Roman"/>
          <w:iCs/>
          <w:sz w:val="28"/>
          <w:szCs w:val="28"/>
        </w:rPr>
        <w:t>С 2019 года в нашей стране стартовала государственная программа «Комплексное развитие сельских территорий»</w:t>
      </w:r>
      <w:r w:rsidR="0072212E" w:rsidRPr="001C12E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D0CBD" w:rsidRPr="001C12E7">
        <w:rPr>
          <w:rFonts w:ascii="Times New Roman" w:hAnsi="Times New Roman" w:cs="Times New Roman"/>
          <w:iCs/>
          <w:sz w:val="28"/>
          <w:szCs w:val="28"/>
        </w:rPr>
        <w:t>По данной программе в 2023-2024 годах у нас стро</w:t>
      </w:r>
      <w:r w:rsidR="00F64221" w:rsidRPr="001C12E7">
        <w:rPr>
          <w:rFonts w:ascii="Times New Roman" w:hAnsi="Times New Roman" w:cs="Times New Roman"/>
          <w:iCs/>
          <w:sz w:val="28"/>
          <w:szCs w:val="28"/>
        </w:rPr>
        <w:t>ятся</w:t>
      </w:r>
      <w:r w:rsidR="005D0CBD" w:rsidRPr="001C12E7">
        <w:rPr>
          <w:rFonts w:ascii="Times New Roman" w:hAnsi="Times New Roman" w:cs="Times New Roman"/>
          <w:iCs/>
          <w:sz w:val="28"/>
          <w:szCs w:val="28"/>
        </w:rPr>
        <w:t xml:space="preserve"> объекты</w:t>
      </w:r>
      <w:r w:rsidR="00F64221" w:rsidRPr="001C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0CBD" w:rsidRPr="001C12E7">
        <w:rPr>
          <w:rFonts w:ascii="Times New Roman" w:hAnsi="Times New Roman" w:cs="Times New Roman"/>
          <w:iCs/>
          <w:sz w:val="28"/>
          <w:szCs w:val="28"/>
        </w:rPr>
        <w:t>–</w:t>
      </w:r>
      <w:r w:rsidR="00F64221" w:rsidRPr="001C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0CBD" w:rsidRPr="001C12E7">
        <w:rPr>
          <w:rFonts w:ascii="Times New Roman" w:hAnsi="Times New Roman" w:cs="Times New Roman"/>
          <w:iCs/>
          <w:sz w:val="28"/>
          <w:szCs w:val="28"/>
        </w:rPr>
        <w:t xml:space="preserve">это спортивный зал при СОШ № 1, детский сад на 150 мест в </w:t>
      </w:r>
      <w:proofErr w:type="spellStart"/>
      <w:r w:rsidR="005D0CBD" w:rsidRPr="001C12E7">
        <w:rPr>
          <w:rFonts w:ascii="Times New Roman" w:hAnsi="Times New Roman" w:cs="Times New Roman"/>
          <w:iCs/>
          <w:sz w:val="28"/>
          <w:szCs w:val="28"/>
        </w:rPr>
        <w:t>с.Петропавловка</w:t>
      </w:r>
      <w:proofErr w:type="spellEnd"/>
      <w:r w:rsidR="005D0CBD" w:rsidRPr="001C12E7">
        <w:rPr>
          <w:rFonts w:ascii="Times New Roman" w:hAnsi="Times New Roman" w:cs="Times New Roman"/>
          <w:iCs/>
          <w:sz w:val="28"/>
          <w:szCs w:val="28"/>
        </w:rPr>
        <w:t xml:space="preserve">, детский сад на 50 мест в улусе </w:t>
      </w:r>
      <w:proofErr w:type="spellStart"/>
      <w:r w:rsidR="005D0CBD" w:rsidRPr="001C12E7">
        <w:rPr>
          <w:rFonts w:ascii="Times New Roman" w:hAnsi="Times New Roman" w:cs="Times New Roman"/>
          <w:iCs/>
          <w:sz w:val="28"/>
          <w:szCs w:val="28"/>
        </w:rPr>
        <w:t>Цагатуй</w:t>
      </w:r>
      <w:proofErr w:type="spellEnd"/>
      <w:r w:rsidR="005D0CBD" w:rsidRPr="001C12E7">
        <w:rPr>
          <w:rFonts w:ascii="Times New Roman" w:hAnsi="Times New Roman" w:cs="Times New Roman"/>
          <w:iCs/>
          <w:sz w:val="28"/>
          <w:szCs w:val="28"/>
        </w:rPr>
        <w:t xml:space="preserve">, спортивная площадка при </w:t>
      </w:r>
      <w:proofErr w:type="spellStart"/>
      <w:r w:rsidR="005D0CBD" w:rsidRPr="001C12E7">
        <w:rPr>
          <w:rFonts w:ascii="Times New Roman" w:hAnsi="Times New Roman" w:cs="Times New Roman"/>
          <w:iCs/>
          <w:sz w:val="28"/>
          <w:szCs w:val="28"/>
        </w:rPr>
        <w:t>Цагатуйской</w:t>
      </w:r>
      <w:proofErr w:type="spellEnd"/>
      <w:r w:rsidR="005D0CBD" w:rsidRPr="001C12E7">
        <w:rPr>
          <w:rFonts w:ascii="Times New Roman" w:hAnsi="Times New Roman" w:cs="Times New Roman"/>
          <w:iCs/>
          <w:sz w:val="28"/>
          <w:szCs w:val="28"/>
        </w:rPr>
        <w:t xml:space="preserve"> СОШ. Теперь наша задача состоит в том, чтобы построить вовремя и с высоким качеством. </w:t>
      </w:r>
    </w:p>
    <w:p w14:paraId="6D3C728A" w14:textId="0FFE6C72" w:rsidR="005D0CBD" w:rsidRPr="001C12E7" w:rsidRDefault="005D0CBD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12E7">
        <w:rPr>
          <w:rFonts w:ascii="Times New Roman" w:hAnsi="Times New Roman" w:cs="Times New Roman"/>
          <w:iCs/>
          <w:sz w:val="28"/>
          <w:szCs w:val="28"/>
        </w:rPr>
        <w:t xml:space="preserve">Большую поддержку в продвижении нашей заявки на федеральном уровне оказали лично Глава Республики Бурятия </w:t>
      </w:r>
      <w:proofErr w:type="spellStart"/>
      <w:r w:rsidRPr="001C12E7">
        <w:rPr>
          <w:rFonts w:ascii="Times New Roman" w:hAnsi="Times New Roman" w:cs="Times New Roman"/>
          <w:iCs/>
          <w:sz w:val="28"/>
          <w:szCs w:val="28"/>
        </w:rPr>
        <w:t>Цыденов</w:t>
      </w:r>
      <w:proofErr w:type="spellEnd"/>
      <w:r w:rsidRPr="001C12E7">
        <w:rPr>
          <w:rFonts w:ascii="Times New Roman" w:hAnsi="Times New Roman" w:cs="Times New Roman"/>
          <w:iCs/>
          <w:sz w:val="28"/>
          <w:szCs w:val="28"/>
        </w:rPr>
        <w:t xml:space="preserve"> Алексей </w:t>
      </w:r>
      <w:proofErr w:type="spellStart"/>
      <w:r w:rsidRPr="001C12E7">
        <w:rPr>
          <w:rFonts w:ascii="Times New Roman" w:hAnsi="Times New Roman" w:cs="Times New Roman"/>
          <w:iCs/>
          <w:sz w:val="28"/>
          <w:szCs w:val="28"/>
        </w:rPr>
        <w:t>Самбуевич</w:t>
      </w:r>
      <w:proofErr w:type="spellEnd"/>
      <w:r w:rsidRPr="001C12E7">
        <w:rPr>
          <w:rFonts w:ascii="Times New Roman" w:hAnsi="Times New Roman" w:cs="Times New Roman"/>
          <w:iCs/>
          <w:sz w:val="28"/>
          <w:szCs w:val="28"/>
        </w:rPr>
        <w:t xml:space="preserve">, министр сельского хозяйства и продовольствия Республики Бурятия </w:t>
      </w:r>
      <w:proofErr w:type="spellStart"/>
      <w:r w:rsidRPr="001C12E7">
        <w:rPr>
          <w:rFonts w:ascii="Times New Roman" w:hAnsi="Times New Roman" w:cs="Times New Roman"/>
          <w:iCs/>
          <w:sz w:val="28"/>
          <w:szCs w:val="28"/>
        </w:rPr>
        <w:t>Дареев</w:t>
      </w:r>
      <w:proofErr w:type="spellEnd"/>
      <w:r w:rsidRPr="001C12E7">
        <w:rPr>
          <w:rFonts w:ascii="Times New Roman" w:hAnsi="Times New Roman" w:cs="Times New Roman"/>
          <w:iCs/>
          <w:sz w:val="28"/>
          <w:szCs w:val="28"/>
        </w:rPr>
        <w:t xml:space="preserve"> Галсан Евгеньевич.</w:t>
      </w:r>
    </w:p>
    <w:p w14:paraId="4931E555" w14:textId="21BA163B" w:rsidR="00467351" w:rsidRPr="001C12E7" w:rsidRDefault="00F64221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двигателем для продвижения нашей заявки по КРСТ являлся проектный офис, который мы </w:t>
      </w:r>
      <w:r w:rsidR="00467351" w:rsidRPr="001C12E7">
        <w:rPr>
          <w:rFonts w:ascii="Times New Roman" w:hAnsi="Times New Roman" w:cs="Times New Roman"/>
          <w:sz w:val="28"/>
          <w:szCs w:val="28"/>
        </w:rPr>
        <w:t xml:space="preserve">открыли </w:t>
      </w:r>
      <w:r w:rsidRPr="001C12E7">
        <w:rPr>
          <w:rFonts w:ascii="Times New Roman" w:hAnsi="Times New Roman" w:cs="Times New Roman"/>
          <w:sz w:val="28"/>
          <w:szCs w:val="28"/>
        </w:rPr>
        <w:t>первы</w:t>
      </w:r>
      <w:r w:rsidR="00467351" w:rsidRPr="001C12E7">
        <w:rPr>
          <w:rFonts w:ascii="Times New Roman" w:hAnsi="Times New Roman" w:cs="Times New Roman"/>
          <w:sz w:val="28"/>
          <w:szCs w:val="28"/>
        </w:rPr>
        <w:t xml:space="preserve">ми в республике среди муниципальных районов. Основная цель создания офиса – привлечение на село бюджетные средства. Благодаря работе проектного офиса получены субсидии на противопаводковые мероприятия в </w:t>
      </w:r>
      <w:proofErr w:type="spellStart"/>
      <w:r w:rsidR="00467351" w:rsidRPr="001C12E7">
        <w:rPr>
          <w:rFonts w:ascii="Times New Roman" w:hAnsi="Times New Roman" w:cs="Times New Roman"/>
          <w:sz w:val="28"/>
          <w:szCs w:val="28"/>
        </w:rPr>
        <w:t>с.Петропавловка</w:t>
      </w:r>
      <w:proofErr w:type="spellEnd"/>
      <w:r w:rsidR="00467351" w:rsidRPr="001C12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7351" w:rsidRPr="001C12E7">
        <w:rPr>
          <w:rFonts w:ascii="Times New Roman" w:hAnsi="Times New Roman" w:cs="Times New Roman"/>
          <w:sz w:val="28"/>
          <w:szCs w:val="28"/>
        </w:rPr>
        <w:t>с.Тэнгэ</w:t>
      </w:r>
      <w:r w:rsidR="00B455C9">
        <w:rPr>
          <w:rFonts w:ascii="Times New Roman" w:hAnsi="Times New Roman" w:cs="Times New Roman"/>
          <w:sz w:val="28"/>
          <w:szCs w:val="28"/>
        </w:rPr>
        <w:t>р</w:t>
      </w:r>
      <w:r w:rsidR="00467351" w:rsidRPr="001C12E7">
        <w:rPr>
          <w:rFonts w:ascii="Times New Roman" w:hAnsi="Times New Roman" w:cs="Times New Roman"/>
          <w:sz w:val="28"/>
          <w:szCs w:val="28"/>
        </w:rPr>
        <w:t>эк</w:t>
      </w:r>
      <w:proofErr w:type="spellEnd"/>
      <w:r w:rsidR="00467351" w:rsidRPr="001C12E7">
        <w:rPr>
          <w:rFonts w:ascii="Times New Roman" w:hAnsi="Times New Roman" w:cs="Times New Roman"/>
          <w:sz w:val="28"/>
          <w:szCs w:val="28"/>
        </w:rPr>
        <w:t>, где проблемы подтопления не решались 18 лет.</w:t>
      </w:r>
    </w:p>
    <w:p w14:paraId="5FE8E322" w14:textId="77777777" w:rsidR="00467351" w:rsidRPr="001C12E7" w:rsidRDefault="00467351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Теперь практика проектного управления внедряется по нашему опыту и в других районах республики.</w:t>
      </w:r>
    </w:p>
    <w:p w14:paraId="45F9CA01" w14:textId="0061B499" w:rsidR="00467351" w:rsidRPr="001C12E7" w:rsidRDefault="00467351" w:rsidP="001C12E7">
      <w:pPr>
        <w:tabs>
          <w:tab w:val="left" w:pos="1047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2CB9F1C" w14:textId="2D0525D4" w:rsidR="00F64221" w:rsidRPr="001C12E7" w:rsidRDefault="00F64221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="00467351" w:rsidRPr="001C12E7">
        <w:rPr>
          <w:rFonts w:ascii="Times New Roman" w:hAnsi="Times New Roman" w:cs="Times New Roman"/>
          <w:sz w:val="28"/>
          <w:szCs w:val="28"/>
        </w:rPr>
        <w:t>Мы на планомерной основе работаем над повышением налого</w:t>
      </w:r>
      <w:r w:rsidR="00CB08C1" w:rsidRPr="001C12E7">
        <w:rPr>
          <w:rFonts w:ascii="Times New Roman" w:hAnsi="Times New Roman" w:cs="Times New Roman"/>
          <w:sz w:val="28"/>
          <w:szCs w:val="28"/>
        </w:rPr>
        <w:t>о</w:t>
      </w:r>
      <w:r w:rsidR="00467351" w:rsidRPr="001C12E7">
        <w:rPr>
          <w:rFonts w:ascii="Times New Roman" w:hAnsi="Times New Roman" w:cs="Times New Roman"/>
          <w:sz w:val="28"/>
          <w:szCs w:val="28"/>
        </w:rPr>
        <w:t>благаемой базы</w:t>
      </w:r>
      <w:r w:rsidR="00CB08C1" w:rsidRPr="001C12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687256" w14:textId="77777777" w:rsidR="00CB08C1" w:rsidRPr="001C12E7" w:rsidRDefault="00CB08C1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По данным автоматизированной информационной системы «Имущественный и земельный комплекс» в 2022 году рост числа зарегистрированных земельных участков составил 148,8 %</w:t>
      </w:r>
    </w:p>
    <w:p w14:paraId="5D6F3725" w14:textId="77777777" w:rsidR="00CB08C1" w:rsidRPr="001C12E7" w:rsidRDefault="00CB08C1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Из общего количества незарегистрированных земельных участков большая часть приходится на земельные участки, предоставленные крестьянским хозяйствам, исключенных в 2002 году из реестра юридических лиц и индивидуальных предпринимателей, но их земельные участки остались на учете в государственном кадастре недвижимости.</w:t>
      </w:r>
    </w:p>
    <w:p w14:paraId="05F0E2F7" w14:textId="7B92A4DC" w:rsidR="00CB08C1" w:rsidRPr="001C12E7" w:rsidRDefault="00CB08C1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В настоящий момент в собственность района принято 389 долей, признаны невостребованными 3 354 доли. В суде на рассмотрении находятся иски на 124 невостребованные земельные доли. Работа в этом направлении продолж</w:t>
      </w:r>
      <w:r w:rsidR="00C1198B" w:rsidRPr="001C12E7">
        <w:rPr>
          <w:rFonts w:ascii="Times New Roman" w:hAnsi="Times New Roman" w:cs="Times New Roman"/>
          <w:sz w:val="28"/>
          <w:szCs w:val="28"/>
        </w:rPr>
        <w:t>ается</w:t>
      </w:r>
      <w:r w:rsidRPr="001C12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D6EE7" w14:textId="4BD39EA5" w:rsidR="00C1198B" w:rsidRPr="001C12E7" w:rsidRDefault="00C1198B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Мы усилили работу </w:t>
      </w:r>
      <w:r w:rsidR="00AC7E67" w:rsidRPr="001C12E7">
        <w:rPr>
          <w:rFonts w:ascii="Times New Roman" w:hAnsi="Times New Roman" w:cs="Times New Roman"/>
          <w:sz w:val="28"/>
          <w:szCs w:val="28"/>
        </w:rPr>
        <w:t xml:space="preserve">комитета имущественных и земельных отношений. В прошедшем году было оказано муниципальных услуг по </w:t>
      </w:r>
      <w:r w:rsidR="003C2522" w:rsidRPr="001C12E7">
        <w:rPr>
          <w:rFonts w:ascii="Times New Roman" w:hAnsi="Times New Roman" w:cs="Times New Roman"/>
          <w:sz w:val="28"/>
          <w:szCs w:val="28"/>
        </w:rPr>
        <w:t>692 заявлениям от физических и юридических лиц.</w:t>
      </w:r>
    </w:p>
    <w:p w14:paraId="78BCD0F5" w14:textId="70F21EB7" w:rsidR="00F64221" w:rsidRPr="001C12E7" w:rsidRDefault="00CB08C1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Продолжается работа по бесхозяйным объектам, в настоящее время имеют статус таких объектов 25 объектов водоснабжения, 10 нежилых зданий и сооружений находящихся на территории сельских поселений. Заключен договор с межевой организацией на проведение кадастровых работ. Планируемая дата постановки на кадастровый и бесхозяйный учет </w:t>
      </w:r>
      <w:r w:rsidR="003C2522" w:rsidRPr="001C12E7">
        <w:rPr>
          <w:rFonts w:ascii="Times New Roman" w:hAnsi="Times New Roman" w:cs="Times New Roman"/>
          <w:sz w:val="28"/>
          <w:szCs w:val="28"/>
        </w:rPr>
        <w:t>–</w:t>
      </w:r>
      <w:r w:rsidRPr="001C1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522" w:rsidRPr="001C12E7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1C12E7">
        <w:rPr>
          <w:rFonts w:ascii="Times New Roman" w:hAnsi="Times New Roman" w:cs="Times New Roman"/>
          <w:sz w:val="28"/>
          <w:szCs w:val="28"/>
        </w:rPr>
        <w:t xml:space="preserve"> квартал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2023</w:t>
      </w:r>
      <w:r w:rsidR="003C2522"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Pr="001C12E7">
        <w:rPr>
          <w:rFonts w:ascii="Times New Roman" w:hAnsi="Times New Roman" w:cs="Times New Roman"/>
          <w:sz w:val="28"/>
          <w:szCs w:val="28"/>
        </w:rPr>
        <w:t>г.</w:t>
      </w:r>
    </w:p>
    <w:p w14:paraId="7A9A5830" w14:textId="77777777" w:rsidR="003C2522" w:rsidRPr="001C12E7" w:rsidRDefault="003C2522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lastRenderedPageBreak/>
        <w:t>Реализация национальных проектов является первостепенной задачей, стоящей перед Администрацией, наш район участвует в девяти нацпроектах.</w:t>
      </w:r>
    </w:p>
    <w:p w14:paraId="54B3BE86" w14:textId="77777777" w:rsidR="003C2522" w:rsidRPr="001C12E7" w:rsidRDefault="003C2522" w:rsidP="001C12E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«Малое и среднее предпринимательство и поддержка индивидуальной предпринимательской инициативы» количество физических лиц и ИП, зарегистрированных в качестве плательщиков налога на профессиональный доход и состоящих на учёте по месту жительства на территории Джидинского района по состоянию на 1 сентября 2022 г. составило 479 человек, что в 2,3 раза выше аналогичного периода прошлого года. За счет средств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 компании Фонд поддержки малого предпринимательства Республики Бурятия предоставлены микрозаймы 9 предпринимателям района на общую сумму </w:t>
      </w:r>
      <w:r w:rsidRPr="001C12E7">
        <w:rPr>
          <w:rFonts w:ascii="Times New Roman" w:hAnsi="Times New Roman" w:cs="Times New Roman"/>
          <w:b/>
          <w:sz w:val="28"/>
          <w:szCs w:val="28"/>
        </w:rPr>
        <w:t>11,8 млн. руб.</w:t>
      </w:r>
      <w:r w:rsidRPr="001C1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10DB3" w14:textId="77777777" w:rsidR="003C2522" w:rsidRPr="001C12E7" w:rsidRDefault="003C2522" w:rsidP="001C12E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871C83" w14:textId="4236D02F" w:rsidR="003C2522" w:rsidRPr="001C12E7" w:rsidRDefault="003C2522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Основным направлениям национального проекта «Туризм и индустрия гостеприимства» соответствует проведенная работа по благоуст</w:t>
      </w:r>
      <w:r w:rsidR="008433AF" w:rsidRPr="001C12E7">
        <w:rPr>
          <w:rFonts w:ascii="Times New Roman" w:hAnsi="Times New Roman" w:cs="Times New Roman"/>
          <w:sz w:val="28"/>
          <w:szCs w:val="28"/>
        </w:rPr>
        <w:t>р</w:t>
      </w:r>
      <w:r w:rsidRPr="001C12E7">
        <w:rPr>
          <w:rFonts w:ascii="Times New Roman" w:hAnsi="Times New Roman" w:cs="Times New Roman"/>
          <w:sz w:val="28"/>
          <w:szCs w:val="28"/>
        </w:rPr>
        <w:t xml:space="preserve">ойству территории, прилегающей к местности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Атаган-Булаг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>. Сейчас это точка притяжения туристов и отправная точка туристических маршрутов. На данное мероприятие выделены средства Министерством туризма Республики Бурятия по государственной программе. Проведены следующие работы: строительство навеса над источником, строительство беседки, строительство туалета с выгребной ямой, установка информационных стендов. Кроме того, по инициативе подрядчика установлены нестандартные и интересные арт-объекты, фотозона. В этом же месте установлен модульный туалет стоимостью более 3-х млн. рублей.</w:t>
      </w:r>
    </w:p>
    <w:p w14:paraId="2C904A5A" w14:textId="3E3DBD31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Значительную долю в привлеченных средствах занимает сфера образования. В рамках трех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региональных  проектов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для наших детей приобретено оборудование для организации 22 центров. Из местного бюджета выделили более трех миллионов рублей для ремонта помещения чтобы открыть центр цифрового образования «IT-куб» чтобы наши будущие инженеры, конструкторы, программисты начали работать с новейшими технологиями – 3D-принтерами, лазерными и фрезерными станками, новым программным обеспечением – стоимость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оборудования  -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17,8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>.</w:t>
      </w:r>
    </w:p>
    <w:p w14:paraId="36812594" w14:textId="77777777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lastRenderedPageBreak/>
        <w:t xml:space="preserve">На средства по развитию общественной инфраструктуры в 2022 году отремонтированы 7 объектов образования. </w:t>
      </w:r>
    </w:p>
    <w:p w14:paraId="7B0D4904" w14:textId="79C63609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684DBC" w14:textId="77777777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По национальному проекту «Демография»:</w:t>
      </w:r>
    </w:p>
    <w:p w14:paraId="437B0714" w14:textId="77777777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- построены две универсальные спортивные площадки в </w:t>
      </w:r>
      <w:proofErr w:type="spellStart"/>
      <w:proofErr w:type="gramStart"/>
      <w:r w:rsidRPr="001C12E7">
        <w:rPr>
          <w:rFonts w:ascii="Times New Roman" w:hAnsi="Times New Roman" w:cs="Times New Roman"/>
          <w:sz w:val="28"/>
          <w:szCs w:val="28"/>
        </w:rPr>
        <w:t>с.Белоозерск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Оёр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  на общую сумму 8,6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CB65AD" w14:textId="4F8985AF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- проведен капитальный ремонт подтрибунных помещений стадиона «Юность» - стоимость ремонта </w:t>
      </w:r>
      <w:r w:rsidR="008433AF" w:rsidRPr="001C12E7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1C12E7">
        <w:rPr>
          <w:rFonts w:ascii="Times New Roman" w:hAnsi="Times New Roman" w:cs="Times New Roman"/>
          <w:sz w:val="28"/>
          <w:szCs w:val="28"/>
        </w:rPr>
        <w:t>10 млн. рублей.</w:t>
      </w:r>
    </w:p>
    <w:p w14:paraId="53088EC4" w14:textId="44992252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Методом народной стройки без единого бюджетного рубля у нас</w:t>
      </w:r>
      <w:r w:rsidR="008028BF"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Pr="001C12E7">
        <w:rPr>
          <w:rFonts w:ascii="Times New Roman" w:hAnsi="Times New Roman" w:cs="Times New Roman"/>
          <w:sz w:val="28"/>
          <w:szCs w:val="28"/>
        </w:rPr>
        <w:t>возв</w:t>
      </w:r>
      <w:r w:rsidR="008028BF" w:rsidRPr="001C12E7">
        <w:rPr>
          <w:rFonts w:ascii="Times New Roman" w:hAnsi="Times New Roman" w:cs="Times New Roman"/>
          <w:sz w:val="28"/>
          <w:szCs w:val="28"/>
        </w:rPr>
        <w:t>едена</w:t>
      </w:r>
      <w:r w:rsidRPr="001C12E7">
        <w:rPr>
          <w:rFonts w:ascii="Times New Roman" w:hAnsi="Times New Roman" w:cs="Times New Roman"/>
          <w:sz w:val="28"/>
          <w:szCs w:val="28"/>
        </w:rPr>
        <w:t xml:space="preserve"> борцовская юрта или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- зал единоборств. Эти объекты </w:t>
      </w:r>
      <w:r w:rsidR="008028BF" w:rsidRPr="001C12E7">
        <w:rPr>
          <w:rFonts w:ascii="Times New Roman" w:hAnsi="Times New Roman" w:cs="Times New Roman"/>
          <w:sz w:val="28"/>
          <w:szCs w:val="28"/>
        </w:rPr>
        <w:t>уже</w:t>
      </w:r>
      <w:r w:rsidRPr="001C12E7">
        <w:rPr>
          <w:rFonts w:ascii="Times New Roman" w:hAnsi="Times New Roman" w:cs="Times New Roman"/>
          <w:sz w:val="28"/>
          <w:szCs w:val="28"/>
        </w:rPr>
        <w:t xml:space="preserve"> ста</w:t>
      </w:r>
      <w:r w:rsidR="008028BF" w:rsidRPr="001C12E7">
        <w:rPr>
          <w:rFonts w:ascii="Times New Roman" w:hAnsi="Times New Roman" w:cs="Times New Roman"/>
          <w:sz w:val="28"/>
          <w:szCs w:val="28"/>
        </w:rPr>
        <w:t>ли</w:t>
      </w:r>
      <w:r w:rsidRPr="001C12E7">
        <w:rPr>
          <w:rFonts w:ascii="Times New Roman" w:hAnsi="Times New Roman" w:cs="Times New Roman"/>
          <w:sz w:val="28"/>
          <w:szCs w:val="28"/>
        </w:rPr>
        <w:t xml:space="preserve"> центрами притяжения для подростков, молодежи и старшего поколения.</w:t>
      </w:r>
    </w:p>
    <w:p w14:paraId="0A59C4C8" w14:textId="2A176E02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Наши спортсмены завоевали второе место в республиканском празднике Сурхарбан-2022, восьмое место из 22 районов республики на летних сельских спортивных играх. По итогам года наш район стал победителем конкурса республиканских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премий  в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области физической культуры и спорта «Золотой Олимп - 2022» в номинации «Лучшее муниципальное образование в области физической культуры и спорта». </w:t>
      </w:r>
    </w:p>
    <w:p w14:paraId="627739E0" w14:textId="30DEDC63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Здоровый образ жизни и социальная активность уже становятся нормой жизни для молодого поколения, но нам необходимо активно вовлекать в занятия физкультурой и спортом людей среднего и старшего возраста.</w:t>
      </w:r>
    </w:p>
    <w:p w14:paraId="7B510E45" w14:textId="77777777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Продолжается реализация национального проекта «Жилье и городская среда», в рамках данного проекта благоустроена общественной территории у здания Центральной районной больницы на сумму 2,3 млн. руб.</w:t>
      </w:r>
    </w:p>
    <w:p w14:paraId="6F9D6EEA" w14:textId="21E4CCA0" w:rsidR="00FF5F84" w:rsidRPr="001C12E7" w:rsidRDefault="00FF5F8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В прошлом году стартовала новая программа «1000 дворов» в рамках которой району было выделено более 28 </w:t>
      </w:r>
      <w:proofErr w:type="spellStart"/>
      <w:proofErr w:type="gramStart"/>
      <w:r w:rsidRPr="001C12E7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1C12E7">
        <w:rPr>
          <w:rFonts w:ascii="Times New Roman" w:hAnsi="Times New Roman" w:cs="Times New Roman"/>
          <w:sz w:val="28"/>
          <w:szCs w:val="28"/>
        </w:rPr>
        <w:t>, которые были направлены на устройство 11 детских площадок для всех возрастных групп «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Минимал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» и универсальной спортивной и игровой площадки «Медиум» в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с.Петропавловка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>.</w:t>
      </w:r>
    </w:p>
    <w:p w14:paraId="3E918298" w14:textId="4413F3E0" w:rsidR="00FF5F84" w:rsidRPr="001C12E7" w:rsidRDefault="00913D5E" w:rsidP="001C12E7">
      <w:pPr>
        <w:tabs>
          <w:tab w:val="left" w:pos="1047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1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3334D0D" w14:textId="57C7915B" w:rsidR="00913D5E" w:rsidRPr="001C12E7" w:rsidRDefault="00913D5E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В рамках нацпроекта «Здравоохранение» для наших маленьких жителей проведен капитальный ремонт здания детской поликлиники на сумму 18,7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lastRenderedPageBreak/>
        <w:t>млн.руб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>. Более 6 тысяч маленьких пациентов со всего района могут в комфортных условиях получить медицинскую помощь.</w:t>
      </w:r>
    </w:p>
    <w:p w14:paraId="4D954F4F" w14:textId="621F9DD9" w:rsidR="00FF5F84" w:rsidRPr="001C12E7" w:rsidRDefault="00913D5E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Врачебные амбулатории в сёлах Нижний Торей и Нижний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Бургалтай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 и фельдшерско-акушерский пункт в селе Нижний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Ичетуй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 – построены во исполнение поручений Главы Бурятии по итогам предыдущих рабочих поездок в район. Это современные помещения с современным оборудованием, где тепло, светло и уютно. Жители района на встречах с Алексеем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Самбуевичем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 неоднократно поднимали вопросы по устаревшей медицинской инфраструктуре. Строительство новых объектов стало возможным благодаря программе модернизации первичного звена здравоохранения Республики Бурятия.</w:t>
      </w:r>
    </w:p>
    <w:p w14:paraId="5785D3D4" w14:textId="77777777" w:rsidR="00913D5E" w:rsidRPr="001C12E7" w:rsidRDefault="00913D5E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По национальному проекту «Культура»:</w:t>
      </w:r>
    </w:p>
    <w:p w14:paraId="441C4747" w14:textId="77777777" w:rsidR="00913D5E" w:rsidRPr="001C12E7" w:rsidRDefault="00913D5E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- проведены ремонтные работы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Оёрском</w:t>
      </w:r>
      <w:proofErr w:type="spellEnd"/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сельского дома культуры на сумму  3, 631 млн. руб., в СДК улуса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Дэдэ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Ичетуй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 на сумму 1,144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>.</w:t>
      </w:r>
    </w:p>
    <w:p w14:paraId="043A63DF" w14:textId="1E97436E" w:rsidR="00913D5E" w:rsidRPr="001C12E7" w:rsidRDefault="00913D5E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- в районном культурно-досуговом центре «Гармония» открылся кинотеатр: силами работников культуры был проведен косметический ремонт помещения, приобретены и установлены проектор, кресла, звуковое оборудование. Стоимость оборудования составляет 9 </w:t>
      </w:r>
      <w:proofErr w:type="spellStart"/>
      <w:proofErr w:type="gramStart"/>
      <w:r w:rsidRPr="001C12E7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. Мы все сейчас наслаждаемся лучшими фильмами российского и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зарубежного  кинематографа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>.</w:t>
      </w:r>
    </w:p>
    <w:p w14:paraId="4D1DAEF1" w14:textId="165704D4" w:rsidR="008B5350" w:rsidRPr="008B5350" w:rsidRDefault="008B5350" w:rsidP="008B5350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5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«Джидинский район» проводится работа по информационному сопровождению в социальных сетях, </w:t>
      </w:r>
      <w:r w:rsidR="00A61601">
        <w:rPr>
          <w:rFonts w:ascii="Times New Roman" w:hAnsi="Times New Roman" w:cs="Times New Roman"/>
          <w:sz w:val="28"/>
          <w:szCs w:val="28"/>
        </w:rPr>
        <w:t xml:space="preserve">на </w:t>
      </w:r>
      <w:r w:rsidRPr="008B5350">
        <w:rPr>
          <w:rFonts w:ascii="Times New Roman" w:hAnsi="Times New Roman" w:cs="Times New Roman"/>
          <w:sz w:val="28"/>
          <w:szCs w:val="28"/>
        </w:rPr>
        <w:t xml:space="preserve">Телеграмм канал Джидинский район Бурятия </w:t>
      </w:r>
      <w:r w:rsidR="00A61601">
        <w:rPr>
          <w:rFonts w:ascii="Times New Roman" w:hAnsi="Times New Roman" w:cs="Times New Roman"/>
          <w:sz w:val="28"/>
          <w:szCs w:val="28"/>
        </w:rPr>
        <w:t>подписано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50">
        <w:rPr>
          <w:rFonts w:ascii="Times New Roman" w:hAnsi="Times New Roman" w:cs="Times New Roman"/>
          <w:sz w:val="28"/>
          <w:szCs w:val="28"/>
        </w:rPr>
        <w:t xml:space="preserve">822 подписчика, ВКонтакте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350">
        <w:rPr>
          <w:rFonts w:ascii="Times New Roman" w:hAnsi="Times New Roman" w:cs="Times New Roman"/>
          <w:sz w:val="28"/>
          <w:szCs w:val="28"/>
        </w:rPr>
        <w:t xml:space="preserve">2049 подписчиков, сообщество ВКонтакте имеет статус государственного </w:t>
      </w:r>
      <w:proofErr w:type="spellStart"/>
      <w:r w:rsidRPr="008B53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5350">
        <w:rPr>
          <w:rFonts w:ascii="Times New Roman" w:hAnsi="Times New Roman" w:cs="Times New Roman"/>
          <w:sz w:val="28"/>
          <w:szCs w:val="28"/>
        </w:rPr>
        <w:t>блика</w:t>
      </w:r>
      <w:proofErr w:type="spellEnd"/>
      <w:r w:rsidRPr="008B5350">
        <w:rPr>
          <w:rFonts w:ascii="Times New Roman" w:hAnsi="Times New Roman" w:cs="Times New Roman"/>
          <w:sz w:val="28"/>
          <w:szCs w:val="28"/>
        </w:rPr>
        <w:t xml:space="preserve">. В настоящее время ведется работа по подтверждению статусов государственных </w:t>
      </w:r>
      <w:proofErr w:type="spellStart"/>
      <w:r w:rsidRPr="008B5350"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  <w:r w:rsidRPr="008B5350">
        <w:rPr>
          <w:rFonts w:ascii="Times New Roman" w:hAnsi="Times New Roman" w:cs="Times New Roman"/>
          <w:sz w:val="28"/>
          <w:szCs w:val="28"/>
        </w:rPr>
        <w:t xml:space="preserve"> администраций сельских поселений и </w:t>
      </w:r>
      <w:proofErr w:type="spellStart"/>
      <w:r w:rsidRPr="008B5350">
        <w:rPr>
          <w:rFonts w:ascii="Times New Roman" w:hAnsi="Times New Roman" w:cs="Times New Roman"/>
          <w:sz w:val="28"/>
          <w:szCs w:val="28"/>
        </w:rPr>
        <w:t>разботка</w:t>
      </w:r>
      <w:proofErr w:type="spellEnd"/>
      <w:r w:rsidRPr="008B5350">
        <w:rPr>
          <w:rFonts w:ascii="Times New Roman" w:hAnsi="Times New Roman" w:cs="Times New Roman"/>
          <w:sz w:val="28"/>
          <w:szCs w:val="28"/>
        </w:rPr>
        <w:t xml:space="preserve"> QR кодов для информирования населения. </w:t>
      </w:r>
    </w:p>
    <w:p w14:paraId="0A868DA8" w14:textId="79EB9525" w:rsidR="008B5350" w:rsidRPr="008B5350" w:rsidRDefault="008B5350" w:rsidP="008B5350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50">
        <w:rPr>
          <w:rFonts w:ascii="Times New Roman" w:hAnsi="Times New Roman" w:cs="Times New Roman"/>
          <w:sz w:val="28"/>
          <w:szCs w:val="28"/>
        </w:rPr>
        <w:t>Ведется работа по инцидент менеджмент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5350">
        <w:rPr>
          <w:rFonts w:ascii="Times New Roman" w:hAnsi="Times New Roman" w:cs="Times New Roman"/>
          <w:sz w:val="28"/>
          <w:szCs w:val="28"/>
        </w:rPr>
        <w:t xml:space="preserve"> всего за 2022 и 1 квартал 2023 год поступило 150 инцидентов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350">
        <w:rPr>
          <w:rFonts w:ascii="Times New Roman" w:hAnsi="Times New Roman" w:cs="Times New Roman"/>
          <w:sz w:val="28"/>
          <w:szCs w:val="28"/>
        </w:rPr>
        <w:t>основными проблемными вопросами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5350">
        <w:rPr>
          <w:rFonts w:ascii="Times New Roman" w:hAnsi="Times New Roman" w:cs="Times New Roman"/>
          <w:sz w:val="28"/>
          <w:szCs w:val="28"/>
        </w:rPr>
        <w:t xml:space="preserve"> вывоз мусора и состояние дорог. </w:t>
      </w:r>
    </w:p>
    <w:p w14:paraId="7322907C" w14:textId="51156456" w:rsidR="008B5350" w:rsidRDefault="008B5350" w:rsidP="008B5350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50">
        <w:rPr>
          <w:rFonts w:ascii="Times New Roman" w:hAnsi="Times New Roman" w:cs="Times New Roman"/>
          <w:sz w:val="28"/>
          <w:szCs w:val="28"/>
        </w:rPr>
        <w:t>В ежемесячном рейтинге по отработке инцидента Джидинский район отмечается 9 баллами из 10 по качеству ответов, отсут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8B5350">
        <w:rPr>
          <w:rFonts w:ascii="Times New Roman" w:hAnsi="Times New Roman" w:cs="Times New Roman"/>
          <w:sz w:val="28"/>
          <w:szCs w:val="28"/>
        </w:rPr>
        <w:t xml:space="preserve">вием просрочки, </w:t>
      </w:r>
      <w:r w:rsidRPr="008B5350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взаимодействием с центром управления </w:t>
      </w:r>
      <w:proofErr w:type="gramStart"/>
      <w:r w:rsidRPr="008B5350">
        <w:rPr>
          <w:rFonts w:ascii="Times New Roman" w:hAnsi="Times New Roman" w:cs="Times New Roman"/>
          <w:sz w:val="28"/>
          <w:szCs w:val="28"/>
        </w:rPr>
        <w:t>регионом,  среднее</w:t>
      </w:r>
      <w:proofErr w:type="gramEnd"/>
      <w:r w:rsidRPr="008B5350">
        <w:rPr>
          <w:rFonts w:ascii="Times New Roman" w:hAnsi="Times New Roman" w:cs="Times New Roman"/>
          <w:sz w:val="28"/>
          <w:szCs w:val="28"/>
        </w:rPr>
        <w:t xml:space="preserve"> время ответа 2 ч:48 мин.</w:t>
      </w:r>
    </w:p>
    <w:p w14:paraId="29C529FE" w14:textId="611B65F0" w:rsidR="005D3623" w:rsidRPr="001C12E7" w:rsidRDefault="005D3623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Ежегодно Правительство Республики Бурятия на основании Указа проводит опрос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по оценке населением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органов местного самоуправления с применением IT-технологий.</w:t>
      </w:r>
    </w:p>
    <w:p w14:paraId="2BC5C69B" w14:textId="5A0ED110" w:rsidR="005D3623" w:rsidRPr="001C12E7" w:rsidRDefault="005D3623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 В 2022 году IT - опрос впервые проводился на базе федеральной государственной информационной системы "Единый портал государственных и муниципальных услуг" </w:t>
      </w:r>
      <w:r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(Портал Госуслуг).</w:t>
      </w:r>
      <w:r w:rsidRPr="001C1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E3E75" w14:textId="5D61012C" w:rsidR="00913D5E" w:rsidRPr="001C12E7" w:rsidRDefault="005D3623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Использование данной платформы является надежной защитой от так называемых «накруток». Участниками опросами могут стать граждане, имеющие подтвержденную учетную запись на портале Госуслуги.</w:t>
      </w:r>
    </w:p>
    <w:p w14:paraId="75EAE972" w14:textId="463D89CA" w:rsidR="00B85AC8" w:rsidRPr="001C12E7" w:rsidRDefault="00B85AC8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По итогам прошлого года удовлетворенность населени</w:t>
      </w:r>
      <w:r w:rsidR="00605AA3" w:rsidRPr="001C12E7">
        <w:rPr>
          <w:rFonts w:ascii="Times New Roman" w:hAnsi="Times New Roman" w:cs="Times New Roman"/>
          <w:sz w:val="28"/>
          <w:szCs w:val="28"/>
        </w:rPr>
        <w:t>я</w:t>
      </w:r>
      <w:r w:rsidRPr="001C12E7">
        <w:rPr>
          <w:rFonts w:ascii="Times New Roman" w:hAnsi="Times New Roman" w:cs="Times New Roman"/>
          <w:sz w:val="28"/>
          <w:szCs w:val="28"/>
        </w:rPr>
        <w:t xml:space="preserve"> деятельностью главы муниципального образования вырос</w:t>
      </w:r>
      <w:r w:rsidR="00605AA3" w:rsidRPr="001C12E7">
        <w:rPr>
          <w:rFonts w:ascii="Times New Roman" w:hAnsi="Times New Roman" w:cs="Times New Roman"/>
          <w:sz w:val="28"/>
          <w:szCs w:val="28"/>
        </w:rPr>
        <w:t>л</w:t>
      </w:r>
      <w:r w:rsidRPr="001C12E7">
        <w:rPr>
          <w:rFonts w:ascii="Times New Roman" w:hAnsi="Times New Roman" w:cs="Times New Roman"/>
          <w:sz w:val="28"/>
          <w:szCs w:val="28"/>
        </w:rPr>
        <w:t>а на 140,6 %, деятельностью администрации муниципального образования – на 114,0 %.</w:t>
      </w:r>
    </w:p>
    <w:p w14:paraId="3BEA1D96" w14:textId="5FD8E19D" w:rsidR="00B85AC8" w:rsidRPr="001C12E7" w:rsidRDefault="00B85AC8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Критические темпы снижения показателей к уровню предыдущего периода допущены у нас по удовлетворенности качеством автомобильных дорог и удовлетворенностью населения качеством услуг жилищно-коммунального комплекса.</w:t>
      </w:r>
    </w:p>
    <w:p w14:paraId="49F2BF37" w14:textId="1F581424" w:rsidR="00B85AC8" w:rsidRPr="001C12E7" w:rsidRDefault="00B85AC8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Не смотря на проводимые мероприятия претензии населения </w:t>
      </w:r>
      <w:r w:rsidR="008A5BA0" w:rsidRPr="001C12E7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1C12E7">
        <w:rPr>
          <w:rFonts w:ascii="Times New Roman" w:hAnsi="Times New Roman" w:cs="Times New Roman"/>
          <w:sz w:val="28"/>
          <w:szCs w:val="28"/>
        </w:rPr>
        <w:t>были по качеству региональной дороги</w:t>
      </w:r>
      <w:r w:rsidR="008A5BA0" w:rsidRPr="001C12E7">
        <w:rPr>
          <w:rFonts w:ascii="Times New Roman" w:hAnsi="Times New Roman" w:cs="Times New Roman"/>
          <w:sz w:val="28"/>
          <w:szCs w:val="28"/>
        </w:rPr>
        <w:t>.</w:t>
      </w:r>
      <w:r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="008A5BA0" w:rsidRPr="001C12E7">
        <w:rPr>
          <w:rFonts w:ascii="Times New Roman" w:hAnsi="Times New Roman" w:cs="Times New Roman"/>
          <w:sz w:val="28"/>
          <w:szCs w:val="28"/>
        </w:rPr>
        <w:t>П</w:t>
      </w:r>
      <w:r w:rsidRPr="001C12E7">
        <w:rPr>
          <w:rFonts w:ascii="Times New Roman" w:hAnsi="Times New Roman" w:cs="Times New Roman"/>
          <w:sz w:val="28"/>
          <w:szCs w:val="28"/>
        </w:rPr>
        <w:t xml:space="preserve">о этому поводу в 2022 году 31 августа в Правительстве РБ прошло совещание. Представители Минтранса рассказали, какие меры предпринимаются по ремонту дороги, соединяющей с Улан-Удэ три района республики - Закаменский, Джидинский и Селенгинский. Именно по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нашему  району</w:t>
      </w:r>
      <w:proofErr w:type="gramEnd"/>
      <w:r w:rsidRPr="001C12E7">
        <w:rPr>
          <w:rFonts w:ascii="Times New Roman" w:hAnsi="Times New Roman" w:cs="Times New Roman"/>
          <w:sz w:val="28"/>
          <w:szCs w:val="28"/>
        </w:rPr>
        <w:t xml:space="preserve"> было озвучено, что в 2023 году запланированы капремонт участка со 159 по 169 км</w:t>
      </w:r>
      <w:r w:rsidR="00394B4C"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="00394B4C"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 xml:space="preserve">(за </w:t>
      </w:r>
      <w:proofErr w:type="spellStart"/>
      <w:r w:rsidR="00394B4C"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с.Шартыкей</w:t>
      </w:r>
      <w:proofErr w:type="spellEnd"/>
      <w:r w:rsidR="00394B4C" w:rsidRPr="001C12E7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),</w:t>
      </w:r>
      <w:r w:rsidR="00394B4C" w:rsidRPr="001C12E7">
        <w:rPr>
          <w:rFonts w:ascii="Times New Roman" w:hAnsi="Times New Roman" w:cs="Times New Roman"/>
          <w:sz w:val="28"/>
          <w:szCs w:val="28"/>
        </w:rPr>
        <w:t xml:space="preserve"> </w:t>
      </w:r>
      <w:r w:rsidRPr="001C12E7">
        <w:rPr>
          <w:rFonts w:ascii="Times New Roman" w:hAnsi="Times New Roman" w:cs="Times New Roman"/>
          <w:sz w:val="28"/>
          <w:szCs w:val="28"/>
        </w:rPr>
        <w:t xml:space="preserve">капремонт моста через р. </w:t>
      </w:r>
      <w:proofErr w:type="spellStart"/>
      <w:r w:rsidRPr="001C12E7">
        <w:rPr>
          <w:rFonts w:ascii="Times New Roman" w:hAnsi="Times New Roman" w:cs="Times New Roman"/>
          <w:sz w:val="28"/>
          <w:szCs w:val="28"/>
        </w:rPr>
        <w:t>Гэгэтуй</w:t>
      </w:r>
      <w:proofErr w:type="spellEnd"/>
      <w:r w:rsidRPr="001C12E7">
        <w:rPr>
          <w:rFonts w:ascii="Times New Roman" w:hAnsi="Times New Roman" w:cs="Times New Roman"/>
          <w:sz w:val="28"/>
          <w:szCs w:val="28"/>
        </w:rPr>
        <w:t xml:space="preserve"> (119 км), капремонт моста на 121 км.</w:t>
      </w:r>
    </w:p>
    <w:p w14:paraId="5A50A22B" w14:textId="3AF084F1" w:rsidR="00B85AC8" w:rsidRPr="001C12E7" w:rsidRDefault="00B85AC8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В программу дорожных работ на последующие годы включены мероприятия по разработке проектной документации и ремонту участков 169-186 км</w:t>
      </w:r>
      <w:r w:rsidR="00394B4C" w:rsidRPr="001C12E7">
        <w:rPr>
          <w:rFonts w:ascii="Times New Roman" w:hAnsi="Times New Roman" w:cs="Times New Roman"/>
          <w:sz w:val="28"/>
          <w:szCs w:val="28"/>
        </w:rPr>
        <w:t>.</w:t>
      </w:r>
    </w:p>
    <w:p w14:paraId="76EC7DFF" w14:textId="5BAB427B" w:rsidR="00913D5E" w:rsidRDefault="00394B4C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Н</w:t>
      </w:r>
      <w:r w:rsidR="00B85AC8" w:rsidRPr="001C12E7">
        <w:rPr>
          <w:rFonts w:ascii="Times New Roman" w:hAnsi="Times New Roman" w:cs="Times New Roman"/>
          <w:sz w:val="28"/>
          <w:szCs w:val="28"/>
        </w:rPr>
        <w:t xml:space="preserve">а сайте правительства республики создан раздел по опросу общественного мнения по ремонту а/дорог в рамках проекта «Безопасные качественные дороги». </w:t>
      </w:r>
      <w:r w:rsidRPr="001C12E7">
        <w:rPr>
          <w:rFonts w:ascii="Times New Roman" w:hAnsi="Times New Roman" w:cs="Times New Roman"/>
          <w:sz w:val="28"/>
          <w:szCs w:val="28"/>
        </w:rPr>
        <w:t xml:space="preserve">Надо активнее пользоваться данным сервисом потому, </w:t>
      </w:r>
      <w:r w:rsidRPr="001C12E7">
        <w:rPr>
          <w:rFonts w:ascii="Times New Roman" w:hAnsi="Times New Roman" w:cs="Times New Roman"/>
          <w:sz w:val="28"/>
          <w:szCs w:val="28"/>
        </w:rPr>
        <w:lastRenderedPageBreak/>
        <w:t>что за 2022 год поступило</w:t>
      </w:r>
      <w:r w:rsidR="00B85AC8" w:rsidRPr="001C12E7">
        <w:rPr>
          <w:rFonts w:ascii="Times New Roman" w:hAnsi="Times New Roman" w:cs="Times New Roman"/>
          <w:sz w:val="28"/>
          <w:szCs w:val="28"/>
        </w:rPr>
        <w:t xml:space="preserve"> более 1500 предложений</w:t>
      </w:r>
      <w:r w:rsidRPr="001C12E7">
        <w:rPr>
          <w:rFonts w:ascii="Times New Roman" w:hAnsi="Times New Roman" w:cs="Times New Roman"/>
          <w:sz w:val="28"/>
          <w:szCs w:val="28"/>
        </w:rPr>
        <w:t xml:space="preserve"> и большинство о</w:t>
      </w:r>
      <w:r w:rsidR="00B85AC8" w:rsidRPr="001C12E7">
        <w:rPr>
          <w:rFonts w:ascii="Times New Roman" w:hAnsi="Times New Roman" w:cs="Times New Roman"/>
          <w:sz w:val="28"/>
          <w:szCs w:val="28"/>
        </w:rPr>
        <w:t>бъект</w:t>
      </w:r>
      <w:r w:rsidRPr="001C12E7">
        <w:rPr>
          <w:rFonts w:ascii="Times New Roman" w:hAnsi="Times New Roman" w:cs="Times New Roman"/>
          <w:sz w:val="28"/>
          <w:szCs w:val="28"/>
        </w:rPr>
        <w:t>ов</w:t>
      </w:r>
      <w:r w:rsidR="00B85AC8" w:rsidRPr="001C12E7">
        <w:rPr>
          <w:rFonts w:ascii="Times New Roman" w:hAnsi="Times New Roman" w:cs="Times New Roman"/>
          <w:sz w:val="28"/>
          <w:szCs w:val="28"/>
        </w:rPr>
        <w:t xml:space="preserve"> включены в план работ</w:t>
      </w:r>
      <w:r w:rsidR="008A5BA0" w:rsidRPr="001C12E7">
        <w:rPr>
          <w:rFonts w:ascii="Times New Roman" w:hAnsi="Times New Roman" w:cs="Times New Roman"/>
          <w:sz w:val="28"/>
          <w:szCs w:val="28"/>
        </w:rPr>
        <w:t xml:space="preserve"> Правительства.</w:t>
      </w:r>
    </w:p>
    <w:p w14:paraId="58C4B56B" w14:textId="77777777" w:rsidR="008B5350" w:rsidRDefault="008B5350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2C58D0" w14:textId="2C8DFCA7" w:rsidR="00394B4C" w:rsidRDefault="00394B4C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По улучшению качества предоставляемых жилищно-коммунальных услуг мы в прошлом году собственными силами изготовили отопительные котлы, которые установили в семи школах района. Данные котлы показали свою эффективность и надежность. Сейчас уже есть заказы от других муниципальных образований на производство данных котлов для объектов социальной сферы.</w:t>
      </w:r>
    </w:p>
    <w:p w14:paraId="6FD6384C" w14:textId="77777777" w:rsidR="008B5350" w:rsidRDefault="008B5350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327C87" w14:textId="4C7FB4E9" w:rsidR="00406DDE" w:rsidRPr="001C12E7" w:rsidRDefault="00A34CF6" w:rsidP="00A34CF6">
      <w:pPr>
        <w:tabs>
          <w:tab w:val="left" w:pos="10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63F9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депутаты, </w:t>
      </w:r>
      <w:r w:rsidR="00406DDE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докладе </w:t>
      </w:r>
      <w:r w:rsidR="001263F9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02D3B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3F9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отразил </w:t>
      </w:r>
      <w:proofErr w:type="gramStart"/>
      <w:r w:rsidR="00AC7236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моменты</w:t>
      </w:r>
      <w:proofErr w:type="gramEnd"/>
      <w:r w:rsidR="00AC7236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мы смогли успешно реализовать в 2022 году</w:t>
      </w:r>
      <w:r w:rsidR="00D02D3B" w:rsidRPr="001C1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федеральными и региональными органами исполнительной власти.</w:t>
      </w:r>
      <w:r w:rsidR="00AB4708" w:rsidRPr="001C1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271EE" w14:textId="77777777" w:rsidR="0064039A" w:rsidRPr="001C12E7" w:rsidRDefault="0064039A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Для обеспечения устойчивого роста перед нами стоят следующие задачи:</w:t>
      </w:r>
    </w:p>
    <w:p w14:paraId="1A9781CE" w14:textId="6B979B59" w:rsidR="00D11C72" w:rsidRPr="001C12E7" w:rsidRDefault="0064039A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- продолжить мероприятия </w:t>
      </w:r>
      <w:r w:rsidR="002B5900" w:rsidRPr="001C12E7">
        <w:rPr>
          <w:rFonts w:ascii="Times New Roman" w:hAnsi="Times New Roman" w:cs="Times New Roman"/>
          <w:sz w:val="28"/>
          <w:szCs w:val="28"/>
        </w:rPr>
        <w:t xml:space="preserve">по </w:t>
      </w:r>
      <w:r w:rsidR="00D11C72" w:rsidRPr="001C12E7">
        <w:rPr>
          <w:rFonts w:ascii="Times New Roman" w:hAnsi="Times New Roman" w:cs="Times New Roman"/>
          <w:sz w:val="28"/>
          <w:szCs w:val="28"/>
        </w:rPr>
        <w:t>реализации национальных проектов и федеральных программ, повышение качества жизни и обеспечение комфортных условий проживания в районе;</w:t>
      </w:r>
    </w:p>
    <w:p w14:paraId="0E099859" w14:textId="76CCAADD" w:rsidR="0064039A" w:rsidRPr="001C12E7" w:rsidRDefault="00D11C72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- </w:t>
      </w:r>
      <w:r w:rsidR="0064039A" w:rsidRPr="001C12E7">
        <w:rPr>
          <w:rFonts w:ascii="Times New Roman" w:hAnsi="Times New Roman" w:cs="Times New Roman"/>
          <w:sz w:val="28"/>
          <w:szCs w:val="28"/>
        </w:rPr>
        <w:t>по исполнению наказов избирателей и воплощать в жизнь проекты, направленные на развитие</w:t>
      </w:r>
      <w:r w:rsidRPr="001C12E7">
        <w:rPr>
          <w:rFonts w:ascii="Times New Roman" w:hAnsi="Times New Roman" w:cs="Times New Roman"/>
          <w:sz w:val="28"/>
          <w:szCs w:val="28"/>
        </w:rPr>
        <w:t xml:space="preserve"> дорожной, общественной и коммунальной инфраструктуры</w:t>
      </w:r>
      <w:r w:rsidR="0064039A" w:rsidRPr="001C12E7">
        <w:rPr>
          <w:rFonts w:ascii="Times New Roman" w:hAnsi="Times New Roman" w:cs="Times New Roman"/>
          <w:sz w:val="28"/>
          <w:szCs w:val="28"/>
        </w:rPr>
        <w:t>;</w:t>
      </w:r>
    </w:p>
    <w:p w14:paraId="52EB5D0D" w14:textId="08FB1393" w:rsidR="0064039A" w:rsidRPr="001C12E7" w:rsidRDefault="0064039A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- укреплять материально-техническую базу и повышать доступность учреждений социальной сферы</w:t>
      </w:r>
      <w:r w:rsidR="00D11C72" w:rsidRPr="001C12E7">
        <w:rPr>
          <w:rFonts w:ascii="Times New Roman" w:hAnsi="Times New Roman" w:cs="Times New Roman"/>
          <w:sz w:val="28"/>
          <w:szCs w:val="28"/>
        </w:rPr>
        <w:t>.</w:t>
      </w:r>
    </w:p>
    <w:p w14:paraId="60294A7A" w14:textId="77777777" w:rsidR="0064039A" w:rsidRPr="001C12E7" w:rsidRDefault="0064039A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B61180" w14:textId="06CA6A9E" w:rsidR="005A6994" w:rsidRPr="001C12E7" w:rsidRDefault="005A6994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>Работа предстоит сложная и трудоемкая, но мы полны сил для достижения поставленных целей, которые не осуществились бы без поддержки Правительства Республики Бурятия, депутатов Народного Хурала, районного Совета депутатов, руководителей всех организаций нашего района и, конечно, в первую очередь жителей района.</w:t>
      </w:r>
    </w:p>
    <w:p w14:paraId="0200D240" w14:textId="77777777" w:rsidR="005A6994" w:rsidRPr="001C12E7" w:rsidRDefault="005A6994" w:rsidP="001C12E7">
      <w:pPr>
        <w:tabs>
          <w:tab w:val="left" w:pos="1047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92FE72" w14:textId="61E3E1F1" w:rsidR="003A17C1" w:rsidRPr="001C12E7" w:rsidRDefault="003A17C1" w:rsidP="00A34CF6">
      <w:pPr>
        <w:tabs>
          <w:tab w:val="left" w:pos="1047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12E7">
        <w:rPr>
          <w:rFonts w:ascii="Times New Roman" w:hAnsi="Times New Roman" w:cs="Times New Roman"/>
          <w:sz w:val="28"/>
          <w:szCs w:val="28"/>
        </w:rPr>
        <w:t xml:space="preserve">Спасибо за </w:t>
      </w:r>
      <w:proofErr w:type="gramStart"/>
      <w:r w:rsidRPr="001C12E7">
        <w:rPr>
          <w:rFonts w:ascii="Times New Roman" w:hAnsi="Times New Roman" w:cs="Times New Roman"/>
          <w:sz w:val="28"/>
          <w:szCs w:val="28"/>
        </w:rPr>
        <w:t>внимание !</w:t>
      </w:r>
      <w:proofErr w:type="gramEnd"/>
    </w:p>
    <w:p w14:paraId="7E5FBA15" w14:textId="69830E5E" w:rsidR="009070F9" w:rsidRPr="001C12E7" w:rsidRDefault="009070F9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CB22C2" w14:textId="77777777" w:rsidR="009070F9" w:rsidRPr="001C12E7" w:rsidRDefault="009070F9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383D7E" w14:textId="77777777" w:rsidR="002C1917" w:rsidRPr="001C12E7" w:rsidRDefault="002C1917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0AB9C1" w14:textId="77777777" w:rsidR="00B92945" w:rsidRPr="001C12E7" w:rsidRDefault="00B92945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1EC929" w14:textId="77777777" w:rsidR="005F1C4E" w:rsidRPr="001C12E7" w:rsidRDefault="005F1C4E" w:rsidP="001C12E7">
      <w:pPr>
        <w:tabs>
          <w:tab w:val="left" w:pos="104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1C4E" w:rsidRPr="001C12E7" w:rsidSect="008B535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0E"/>
    <w:rsid w:val="00002B13"/>
    <w:rsid w:val="00010246"/>
    <w:rsid w:val="00020D64"/>
    <w:rsid w:val="0002137A"/>
    <w:rsid w:val="0003457B"/>
    <w:rsid w:val="00062877"/>
    <w:rsid w:val="00062B96"/>
    <w:rsid w:val="00063011"/>
    <w:rsid w:val="000674FE"/>
    <w:rsid w:val="00092E1B"/>
    <w:rsid w:val="00094115"/>
    <w:rsid w:val="000A0E4A"/>
    <w:rsid w:val="000A6CB3"/>
    <w:rsid w:val="000A746D"/>
    <w:rsid w:val="000B0FDB"/>
    <w:rsid w:val="000C69F3"/>
    <w:rsid w:val="000C7B51"/>
    <w:rsid w:val="000D4882"/>
    <w:rsid w:val="000E2209"/>
    <w:rsid w:val="000E42CC"/>
    <w:rsid w:val="000F1CBF"/>
    <w:rsid w:val="000F35C5"/>
    <w:rsid w:val="00101EC1"/>
    <w:rsid w:val="00102126"/>
    <w:rsid w:val="00104004"/>
    <w:rsid w:val="001061DC"/>
    <w:rsid w:val="00113ACF"/>
    <w:rsid w:val="00116A9B"/>
    <w:rsid w:val="001263F9"/>
    <w:rsid w:val="001278C3"/>
    <w:rsid w:val="00134531"/>
    <w:rsid w:val="00134623"/>
    <w:rsid w:val="001430A9"/>
    <w:rsid w:val="001573F0"/>
    <w:rsid w:val="001765DF"/>
    <w:rsid w:val="00185D65"/>
    <w:rsid w:val="0018780D"/>
    <w:rsid w:val="001A2E2F"/>
    <w:rsid w:val="001B3E49"/>
    <w:rsid w:val="001B48E7"/>
    <w:rsid w:val="001B6362"/>
    <w:rsid w:val="001B7869"/>
    <w:rsid w:val="001C12E7"/>
    <w:rsid w:val="001C7070"/>
    <w:rsid w:val="001D7F92"/>
    <w:rsid w:val="001E47AE"/>
    <w:rsid w:val="001E5E19"/>
    <w:rsid w:val="002416A4"/>
    <w:rsid w:val="00255E21"/>
    <w:rsid w:val="00256CC5"/>
    <w:rsid w:val="0027154C"/>
    <w:rsid w:val="002719D4"/>
    <w:rsid w:val="00284D9E"/>
    <w:rsid w:val="00291014"/>
    <w:rsid w:val="002A3061"/>
    <w:rsid w:val="002A44BF"/>
    <w:rsid w:val="002B5900"/>
    <w:rsid w:val="002C1917"/>
    <w:rsid w:val="002C1FE5"/>
    <w:rsid w:val="002D787D"/>
    <w:rsid w:val="002E3F20"/>
    <w:rsid w:val="002E608F"/>
    <w:rsid w:val="002F391D"/>
    <w:rsid w:val="00324461"/>
    <w:rsid w:val="003437A5"/>
    <w:rsid w:val="00361FEF"/>
    <w:rsid w:val="00367580"/>
    <w:rsid w:val="00367E24"/>
    <w:rsid w:val="003701DA"/>
    <w:rsid w:val="003747AC"/>
    <w:rsid w:val="0038129D"/>
    <w:rsid w:val="003903AE"/>
    <w:rsid w:val="00394B4C"/>
    <w:rsid w:val="003A11B4"/>
    <w:rsid w:val="003A17C1"/>
    <w:rsid w:val="003A360F"/>
    <w:rsid w:val="003A3EDE"/>
    <w:rsid w:val="003B2A83"/>
    <w:rsid w:val="003B65BB"/>
    <w:rsid w:val="003C2522"/>
    <w:rsid w:val="00402EBA"/>
    <w:rsid w:val="00406DDE"/>
    <w:rsid w:val="004109BC"/>
    <w:rsid w:val="00432664"/>
    <w:rsid w:val="00432FE2"/>
    <w:rsid w:val="00437DA4"/>
    <w:rsid w:val="00456212"/>
    <w:rsid w:val="00456FAB"/>
    <w:rsid w:val="004572EC"/>
    <w:rsid w:val="0046319B"/>
    <w:rsid w:val="00463E8D"/>
    <w:rsid w:val="004660D9"/>
    <w:rsid w:val="00466444"/>
    <w:rsid w:val="00467351"/>
    <w:rsid w:val="00480DFC"/>
    <w:rsid w:val="0048644E"/>
    <w:rsid w:val="004B0A19"/>
    <w:rsid w:val="004B67C6"/>
    <w:rsid w:val="004D7FD4"/>
    <w:rsid w:val="00500BA5"/>
    <w:rsid w:val="0050286D"/>
    <w:rsid w:val="0050390A"/>
    <w:rsid w:val="0056140C"/>
    <w:rsid w:val="00570FC7"/>
    <w:rsid w:val="00573FAE"/>
    <w:rsid w:val="00586E3A"/>
    <w:rsid w:val="005A22E9"/>
    <w:rsid w:val="005A6994"/>
    <w:rsid w:val="005B3A56"/>
    <w:rsid w:val="005D06A5"/>
    <w:rsid w:val="005D0CBD"/>
    <w:rsid w:val="005D3623"/>
    <w:rsid w:val="005E7E86"/>
    <w:rsid w:val="005F0170"/>
    <w:rsid w:val="005F16BC"/>
    <w:rsid w:val="005F1C4E"/>
    <w:rsid w:val="00605AA3"/>
    <w:rsid w:val="006070D2"/>
    <w:rsid w:val="006115CA"/>
    <w:rsid w:val="0061472D"/>
    <w:rsid w:val="00615BDF"/>
    <w:rsid w:val="00622D8A"/>
    <w:rsid w:val="00625D75"/>
    <w:rsid w:val="0064039A"/>
    <w:rsid w:val="00651994"/>
    <w:rsid w:val="00652EB4"/>
    <w:rsid w:val="00660D38"/>
    <w:rsid w:val="00662A3A"/>
    <w:rsid w:val="00686811"/>
    <w:rsid w:val="006C0F04"/>
    <w:rsid w:val="0070513F"/>
    <w:rsid w:val="0070780E"/>
    <w:rsid w:val="007112D5"/>
    <w:rsid w:val="0072212E"/>
    <w:rsid w:val="00733E00"/>
    <w:rsid w:val="00737669"/>
    <w:rsid w:val="00762BD6"/>
    <w:rsid w:val="007631FD"/>
    <w:rsid w:val="00772270"/>
    <w:rsid w:val="007773D7"/>
    <w:rsid w:val="00784B00"/>
    <w:rsid w:val="00796E08"/>
    <w:rsid w:val="007C1319"/>
    <w:rsid w:val="007C63E2"/>
    <w:rsid w:val="007D45AB"/>
    <w:rsid w:val="007D5DDF"/>
    <w:rsid w:val="008028BF"/>
    <w:rsid w:val="0080467B"/>
    <w:rsid w:val="0081790B"/>
    <w:rsid w:val="00820DD4"/>
    <w:rsid w:val="00825C50"/>
    <w:rsid w:val="008433AF"/>
    <w:rsid w:val="0084797D"/>
    <w:rsid w:val="008722CA"/>
    <w:rsid w:val="00877A03"/>
    <w:rsid w:val="0089002F"/>
    <w:rsid w:val="008A5BA0"/>
    <w:rsid w:val="008B088F"/>
    <w:rsid w:val="008B4C64"/>
    <w:rsid w:val="008B5350"/>
    <w:rsid w:val="008E0302"/>
    <w:rsid w:val="008E19EF"/>
    <w:rsid w:val="008F7493"/>
    <w:rsid w:val="009070F9"/>
    <w:rsid w:val="00913D5E"/>
    <w:rsid w:val="009159E8"/>
    <w:rsid w:val="00943FFF"/>
    <w:rsid w:val="0094421D"/>
    <w:rsid w:val="009542F3"/>
    <w:rsid w:val="00954A89"/>
    <w:rsid w:val="00961371"/>
    <w:rsid w:val="00972194"/>
    <w:rsid w:val="00973E80"/>
    <w:rsid w:val="0098041A"/>
    <w:rsid w:val="0098228C"/>
    <w:rsid w:val="00983D04"/>
    <w:rsid w:val="009B05B2"/>
    <w:rsid w:val="009B7333"/>
    <w:rsid w:val="009C0C27"/>
    <w:rsid w:val="009D3625"/>
    <w:rsid w:val="009D582F"/>
    <w:rsid w:val="00A050B6"/>
    <w:rsid w:val="00A11E28"/>
    <w:rsid w:val="00A11EA5"/>
    <w:rsid w:val="00A33203"/>
    <w:rsid w:val="00A34CF6"/>
    <w:rsid w:val="00A41B8C"/>
    <w:rsid w:val="00A425E9"/>
    <w:rsid w:val="00A46BCC"/>
    <w:rsid w:val="00A53F53"/>
    <w:rsid w:val="00A54ADE"/>
    <w:rsid w:val="00A61601"/>
    <w:rsid w:val="00A73466"/>
    <w:rsid w:val="00A74DF6"/>
    <w:rsid w:val="00A81C6F"/>
    <w:rsid w:val="00A84B8D"/>
    <w:rsid w:val="00A864F3"/>
    <w:rsid w:val="00AB0189"/>
    <w:rsid w:val="00AB4708"/>
    <w:rsid w:val="00AC4086"/>
    <w:rsid w:val="00AC7236"/>
    <w:rsid w:val="00AC7E67"/>
    <w:rsid w:val="00AD2420"/>
    <w:rsid w:val="00AD6D05"/>
    <w:rsid w:val="00AE16F4"/>
    <w:rsid w:val="00B04902"/>
    <w:rsid w:val="00B12F19"/>
    <w:rsid w:val="00B17EDB"/>
    <w:rsid w:val="00B22735"/>
    <w:rsid w:val="00B273BB"/>
    <w:rsid w:val="00B4233B"/>
    <w:rsid w:val="00B455C9"/>
    <w:rsid w:val="00B578F2"/>
    <w:rsid w:val="00B80E80"/>
    <w:rsid w:val="00B833B5"/>
    <w:rsid w:val="00B85AC8"/>
    <w:rsid w:val="00B908D4"/>
    <w:rsid w:val="00B91355"/>
    <w:rsid w:val="00B92945"/>
    <w:rsid w:val="00BA120C"/>
    <w:rsid w:val="00BA3AE8"/>
    <w:rsid w:val="00BA3EA8"/>
    <w:rsid w:val="00BA71C2"/>
    <w:rsid w:val="00BE1624"/>
    <w:rsid w:val="00BE4B5A"/>
    <w:rsid w:val="00C118E5"/>
    <w:rsid w:val="00C1198B"/>
    <w:rsid w:val="00C12C5E"/>
    <w:rsid w:val="00C17A81"/>
    <w:rsid w:val="00C23001"/>
    <w:rsid w:val="00C32B96"/>
    <w:rsid w:val="00C4150C"/>
    <w:rsid w:val="00C451DB"/>
    <w:rsid w:val="00C547BA"/>
    <w:rsid w:val="00C578E0"/>
    <w:rsid w:val="00C71EC6"/>
    <w:rsid w:val="00CA1496"/>
    <w:rsid w:val="00CB08C1"/>
    <w:rsid w:val="00CB4EA1"/>
    <w:rsid w:val="00CC059D"/>
    <w:rsid w:val="00CC2ECD"/>
    <w:rsid w:val="00CC4A7F"/>
    <w:rsid w:val="00CE266B"/>
    <w:rsid w:val="00CE2E47"/>
    <w:rsid w:val="00CE7C3B"/>
    <w:rsid w:val="00CF5A8F"/>
    <w:rsid w:val="00D02D3B"/>
    <w:rsid w:val="00D04502"/>
    <w:rsid w:val="00D10FB5"/>
    <w:rsid w:val="00D11C72"/>
    <w:rsid w:val="00D12FDF"/>
    <w:rsid w:val="00D13CB7"/>
    <w:rsid w:val="00D306F3"/>
    <w:rsid w:val="00D339FD"/>
    <w:rsid w:val="00D65098"/>
    <w:rsid w:val="00D76DA4"/>
    <w:rsid w:val="00D825AD"/>
    <w:rsid w:val="00D8347C"/>
    <w:rsid w:val="00D86548"/>
    <w:rsid w:val="00D878DD"/>
    <w:rsid w:val="00D962FC"/>
    <w:rsid w:val="00DA0C10"/>
    <w:rsid w:val="00DC0083"/>
    <w:rsid w:val="00DD11B7"/>
    <w:rsid w:val="00DD2ECA"/>
    <w:rsid w:val="00DE7C27"/>
    <w:rsid w:val="00E12F9C"/>
    <w:rsid w:val="00E2075C"/>
    <w:rsid w:val="00E216FD"/>
    <w:rsid w:val="00E24E32"/>
    <w:rsid w:val="00E27EFF"/>
    <w:rsid w:val="00E36B8C"/>
    <w:rsid w:val="00E421CE"/>
    <w:rsid w:val="00E43DCA"/>
    <w:rsid w:val="00E57502"/>
    <w:rsid w:val="00E65A63"/>
    <w:rsid w:val="00E81EC7"/>
    <w:rsid w:val="00E909DC"/>
    <w:rsid w:val="00E938C0"/>
    <w:rsid w:val="00E94891"/>
    <w:rsid w:val="00EA72A8"/>
    <w:rsid w:val="00EC5264"/>
    <w:rsid w:val="00EE62A6"/>
    <w:rsid w:val="00EF11C4"/>
    <w:rsid w:val="00F049D0"/>
    <w:rsid w:val="00F04EF5"/>
    <w:rsid w:val="00F127FA"/>
    <w:rsid w:val="00F23DBF"/>
    <w:rsid w:val="00F3051B"/>
    <w:rsid w:val="00F30B9A"/>
    <w:rsid w:val="00F31AB9"/>
    <w:rsid w:val="00F46EA4"/>
    <w:rsid w:val="00F64221"/>
    <w:rsid w:val="00F65B41"/>
    <w:rsid w:val="00F66159"/>
    <w:rsid w:val="00FC7485"/>
    <w:rsid w:val="00FF1446"/>
    <w:rsid w:val="00FF377A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12A7"/>
  <w15:docId w15:val="{4156A364-7757-4ACD-843B-8CE3259C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B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300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47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56E7-B556-4BB4-ACB1-51F64FDF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2023-04-24T10:05:00Z</cp:lastPrinted>
  <dcterms:created xsi:type="dcterms:W3CDTF">2023-04-26T08:43:00Z</dcterms:created>
  <dcterms:modified xsi:type="dcterms:W3CDTF">2023-04-26T08:43:00Z</dcterms:modified>
</cp:coreProperties>
</file>