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FE770" w14:textId="77777777" w:rsidR="00146926" w:rsidRDefault="00146926" w:rsidP="00146926">
      <w:pPr>
        <w:pStyle w:val="a6"/>
        <w:spacing w:after="0" w:line="240" w:lineRule="auto"/>
        <w:ind w:left="832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Инвестиционный проект</w:t>
      </w:r>
    </w:p>
    <w:p w14:paraId="727E88B1" w14:textId="2EB4A7EB" w:rsidR="00146926" w:rsidRPr="00F20A0B" w:rsidRDefault="00146926" w:rsidP="00F20A0B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F20A0B">
        <w:rPr>
          <w:rFonts w:ascii="Times New Roman" w:eastAsia="Calibri" w:hAnsi="Times New Roman"/>
          <w:b/>
          <w:sz w:val="28"/>
          <w:szCs w:val="28"/>
        </w:rPr>
        <w:t>«</w:t>
      </w:r>
      <w:r w:rsidR="00F20A0B" w:rsidRPr="00F20A0B">
        <w:rPr>
          <w:rFonts w:ascii="Times New Roman" w:hAnsi="Times New Roman" w:cs="Times New Roman"/>
          <w:b/>
          <w:sz w:val="28"/>
          <w:szCs w:val="28"/>
        </w:rPr>
        <w:t>Организация агропромышленного комплекса по промышленному откорму молодняка крупного рогатого скота и мультипликации семян зерновых злаковых культур</w:t>
      </w:r>
      <w:r w:rsidRPr="00F20A0B">
        <w:rPr>
          <w:rFonts w:ascii="Times New Roman" w:eastAsia="Calibri" w:hAnsi="Times New Roman"/>
          <w:b/>
          <w:sz w:val="28"/>
          <w:szCs w:val="28"/>
        </w:rPr>
        <w:t>»</w:t>
      </w:r>
    </w:p>
    <w:p w14:paraId="5A5B55E6" w14:textId="464DCA59" w:rsidR="00FF3ED8" w:rsidRDefault="00FF3ED8" w:rsidP="00FF3ED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2A6654">
        <w:rPr>
          <w:rFonts w:ascii="Times New Roman" w:eastAsia="Calibri" w:hAnsi="Times New Roman"/>
          <w:sz w:val="28"/>
          <w:szCs w:val="28"/>
        </w:rPr>
        <w:t>Инвестор – ООО «</w:t>
      </w:r>
      <w:r>
        <w:rPr>
          <w:rFonts w:ascii="Times New Roman" w:eastAsia="Calibri" w:hAnsi="Times New Roman"/>
          <w:sz w:val="28"/>
          <w:szCs w:val="28"/>
        </w:rPr>
        <w:t>Наследие</w:t>
      </w:r>
      <w:r w:rsidRPr="002A6654">
        <w:rPr>
          <w:rFonts w:ascii="Times New Roman" w:eastAsia="Calibri" w:hAnsi="Times New Roman"/>
          <w:sz w:val="28"/>
          <w:szCs w:val="28"/>
        </w:rPr>
        <w:t>».</w:t>
      </w:r>
    </w:p>
    <w:p w14:paraId="7CFB505D" w14:textId="1495A2F2" w:rsidR="00FF3ED8" w:rsidRPr="002A6654" w:rsidRDefault="00FF3ED8" w:rsidP="00FF3ED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  <w:r w:rsidRPr="002A6654">
        <w:rPr>
          <w:rFonts w:ascii="Times New Roman" w:eastAsia="Calibri" w:hAnsi="Times New Roman"/>
          <w:sz w:val="28"/>
          <w:szCs w:val="28"/>
        </w:rPr>
        <w:t xml:space="preserve">Срок реализации: </w:t>
      </w:r>
      <w:r>
        <w:rPr>
          <w:rFonts w:ascii="Times New Roman" w:eastAsia="Calibri" w:hAnsi="Times New Roman"/>
          <w:sz w:val="28"/>
          <w:szCs w:val="28"/>
        </w:rPr>
        <w:t>20</w:t>
      </w:r>
      <w:r w:rsidR="00F20A0B">
        <w:rPr>
          <w:rFonts w:ascii="Times New Roman" w:eastAsia="Calibri" w:hAnsi="Times New Roman"/>
          <w:sz w:val="28"/>
          <w:szCs w:val="28"/>
        </w:rPr>
        <w:t>23</w:t>
      </w:r>
      <w:r>
        <w:rPr>
          <w:rFonts w:ascii="Times New Roman" w:eastAsia="Calibri" w:hAnsi="Times New Roman"/>
          <w:sz w:val="28"/>
          <w:szCs w:val="28"/>
        </w:rPr>
        <w:t>-2040</w:t>
      </w:r>
      <w:r w:rsidRPr="002A6654">
        <w:rPr>
          <w:rFonts w:ascii="Times New Roman" w:eastAsia="Calibri" w:hAnsi="Times New Roman"/>
          <w:sz w:val="28"/>
          <w:szCs w:val="28"/>
        </w:rPr>
        <w:t xml:space="preserve"> годы</w:t>
      </w:r>
      <w:r w:rsidRPr="002A6654">
        <w:rPr>
          <w:rFonts w:ascii="Times New Roman" w:eastAsia="Calibri" w:hAnsi="Times New Roman"/>
          <w:b/>
          <w:sz w:val="28"/>
          <w:szCs w:val="28"/>
        </w:rPr>
        <w:t>.</w:t>
      </w:r>
    </w:p>
    <w:p w14:paraId="5046EAA2" w14:textId="7C2DCEBC" w:rsidR="00FF3ED8" w:rsidRPr="002A6654" w:rsidRDefault="00FF3ED8" w:rsidP="00FF3ED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2A6654">
        <w:rPr>
          <w:rFonts w:ascii="Times New Roman" w:eastAsia="Calibri" w:hAnsi="Times New Roman"/>
          <w:sz w:val="28"/>
          <w:szCs w:val="28"/>
        </w:rPr>
        <w:t xml:space="preserve">Планируемый объем инвестиций: </w:t>
      </w:r>
      <w:r>
        <w:rPr>
          <w:rFonts w:ascii="Times New Roman" w:eastAsia="Calibri" w:hAnsi="Times New Roman"/>
          <w:sz w:val="28"/>
          <w:szCs w:val="28"/>
        </w:rPr>
        <w:t>500,00</w:t>
      </w:r>
      <w:r w:rsidRPr="002A6654">
        <w:rPr>
          <w:rFonts w:ascii="Times New Roman" w:eastAsia="Calibri" w:hAnsi="Times New Roman"/>
          <w:sz w:val="28"/>
          <w:szCs w:val="28"/>
        </w:rPr>
        <w:t xml:space="preserve"> млн. руб.</w:t>
      </w:r>
      <w:r w:rsidRPr="002A6654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</w:p>
    <w:p w14:paraId="4BA42397" w14:textId="40B23965" w:rsidR="00FF3ED8" w:rsidRPr="002A6654" w:rsidRDefault="00FF3ED8" w:rsidP="00FF3ED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2A6654">
        <w:rPr>
          <w:rFonts w:ascii="Times New Roman" w:eastAsia="Calibri" w:hAnsi="Times New Roman"/>
          <w:sz w:val="28"/>
          <w:szCs w:val="28"/>
        </w:rPr>
        <w:t xml:space="preserve">Планируемое количество новых создаваемых рабочих мест: </w:t>
      </w:r>
      <w:r>
        <w:rPr>
          <w:rFonts w:ascii="Times New Roman" w:eastAsia="Calibri" w:hAnsi="Times New Roman"/>
          <w:sz w:val="28"/>
          <w:szCs w:val="28"/>
        </w:rPr>
        <w:t>55</w:t>
      </w:r>
      <w:r w:rsidRPr="002A6654">
        <w:rPr>
          <w:rFonts w:ascii="Times New Roman" w:eastAsia="Calibri" w:hAnsi="Times New Roman"/>
          <w:sz w:val="28"/>
          <w:szCs w:val="28"/>
        </w:rPr>
        <w:t xml:space="preserve"> ед.</w:t>
      </w:r>
    </w:p>
    <w:p w14:paraId="051312E4" w14:textId="77777777" w:rsidR="00F20A0B" w:rsidRDefault="00F20A0B" w:rsidP="00F20A0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28DF5385" w14:textId="2BF22F73" w:rsidR="00F20A0B" w:rsidRPr="00F20A0B" w:rsidRDefault="00F20A0B" w:rsidP="00F20A0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F20A0B">
        <w:rPr>
          <w:rFonts w:ascii="Times New Roman" w:eastAsia="Calibri" w:hAnsi="Times New Roman"/>
          <w:sz w:val="28"/>
          <w:szCs w:val="28"/>
        </w:rPr>
        <w:t>Проектом предусмотрен ввод в оборот 6 500 га неиспользуемых с/х земель с целью выращивания кормов для КРС, а также мультипликации семян зерновых злаковых культур.</w:t>
      </w:r>
    </w:p>
    <w:p w14:paraId="1A93DFCC" w14:textId="77777777" w:rsidR="00F20A0B" w:rsidRPr="00F20A0B" w:rsidRDefault="00F20A0B" w:rsidP="00F20A0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F20A0B">
        <w:rPr>
          <w:rFonts w:ascii="Times New Roman" w:eastAsia="Calibri" w:hAnsi="Times New Roman"/>
          <w:sz w:val="28"/>
          <w:szCs w:val="28"/>
        </w:rPr>
        <w:t xml:space="preserve">Кроме того, проектом предусмотрено строительство базы для содержания и откорма молодняка КРС в течение 12 месяцев и его последующий забой. Приобретение бычков КРС для их последующего откорма предполагается в Закаменском и Джидинском районе Республики Бурятия. </w:t>
      </w:r>
    </w:p>
    <w:p w14:paraId="47C3EDD0" w14:textId="72C9D04E" w:rsidR="00F20A0B" w:rsidRPr="00F20A0B" w:rsidRDefault="00F20A0B" w:rsidP="00F20A0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F20A0B">
        <w:rPr>
          <w:rFonts w:ascii="Times New Roman" w:eastAsia="Calibri" w:hAnsi="Times New Roman"/>
          <w:sz w:val="28"/>
          <w:szCs w:val="28"/>
        </w:rPr>
        <w:t xml:space="preserve">В настоящее время разработаны технологии производства высококачественной говядины, адаптированные под современные условия. </w:t>
      </w:r>
    </w:p>
    <w:p w14:paraId="42872FB6" w14:textId="77777777" w:rsidR="00F20A0B" w:rsidRPr="00F20A0B" w:rsidRDefault="00F20A0B" w:rsidP="00F20A0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F20A0B">
        <w:rPr>
          <w:rFonts w:ascii="Times New Roman" w:eastAsia="Calibri" w:hAnsi="Times New Roman"/>
          <w:sz w:val="28"/>
          <w:szCs w:val="28"/>
        </w:rPr>
        <w:t>Данный инвестиционный проект по организации промышленного откорма молодняка крупного рогатого скота для производства «мраморной» говядины будет по своей эффективности примерно одинаков для поголовья 300, 500, 1000 голов на откорме, с той лишь разницей, что уровни рентабельности для этих трех вариантов будут несколько отличаться друг от друга. Все это позволяет привлечь в этот сектор сельского хозяйства малый и средний бизнес, который в Европе и США занимает примерно 80% объема производства в сельском хозяйстве.</w:t>
      </w:r>
    </w:p>
    <w:p w14:paraId="573E2937" w14:textId="77777777" w:rsidR="00F20A0B" w:rsidRDefault="00F20A0B" w:rsidP="00F20A0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F20A0B">
        <w:rPr>
          <w:rFonts w:ascii="Times New Roman" w:eastAsia="Calibri" w:hAnsi="Times New Roman"/>
          <w:sz w:val="28"/>
          <w:szCs w:val="28"/>
        </w:rPr>
        <w:t>Целесообразность реализации данного инвестиционного проекта обусловлена дефицитом мяса КРС и особенно мяса молодняка с высокими вкусовыми качествами, то есть получаемого от специальных мясных пород.</w:t>
      </w:r>
    </w:p>
    <w:p w14:paraId="1FA2E709" w14:textId="77777777" w:rsidR="00084212" w:rsidRPr="00F20A0B" w:rsidRDefault="00084212" w:rsidP="00F20A0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68698C0D" w14:textId="2EC5143F" w:rsidR="00084212" w:rsidRPr="00F20A0B" w:rsidRDefault="00084212" w:rsidP="00084212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4212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0FCED3D" wp14:editId="4903AE06">
                <wp:extent cx="304800" cy="304800"/>
                <wp:effectExtent l="0" t="0" r="0" b="0"/>
                <wp:docPr id="212073285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B6EFDE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842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353F01" wp14:editId="47860C20">
            <wp:extent cx="5123594" cy="3248025"/>
            <wp:effectExtent l="0" t="0" r="1270" b="0"/>
            <wp:docPr id="13668595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75" cy="3251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4212" w:rsidRPr="00F20A0B" w:rsidSect="002A6654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3BDD"/>
    <w:multiLevelType w:val="hybridMultilevel"/>
    <w:tmpl w:val="86AC149E"/>
    <w:lvl w:ilvl="0" w:tplc="325C5292">
      <w:numFmt w:val="bullet"/>
      <w:lvlText w:val="-"/>
      <w:lvlJc w:val="left"/>
      <w:pPr>
        <w:ind w:left="117" w:hanging="231"/>
      </w:pPr>
      <w:rPr>
        <w:w w:val="100"/>
        <w:lang w:val="ru-RU" w:eastAsia="en-US" w:bidi="ar-SA"/>
      </w:rPr>
    </w:lvl>
    <w:lvl w:ilvl="1" w:tplc="32263B08">
      <w:numFmt w:val="bullet"/>
      <w:lvlText w:val="•"/>
      <w:lvlJc w:val="left"/>
      <w:pPr>
        <w:ind w:left="1108" w:hanging="231"/>
      </w:pPr>
      <w:rPr>
        <w:lang w:val="ru-RU" w:eastAsia="en-US" w:bidi="ar-SA"/>
      </w:rPr>
    </w:lvl>
    <w:lvl w:ilvl="2" w:tplc="2BCCB120">
      <w:numFmt w:val="bullet"/>
      <w:lvlText w:val="•"/>
      <w:lvlJc w:val="left"/>
      <w:pPr>
        <w:ind w:left="2097" w:hanging="231"/>
      </w:pPr>
      <w:rPr>
        <w:lang w:val="ru-RU" w:eastAsia="en-US" w:bidi="ar-SA"/>
      </w:rPr>
    </w:lvl>
    <w:lvl w:ilvl="3" w:tplc="CD527F02">
      <w:numFmt w:val="bullet"/>
      <w:lvlText w:val="•"/>
      <w:lvlJc w:val="left"/>
      <w:pPr>
        <w:ind w:left="3085" w:hanging="231"/>
      </w:pPr>
      <w:rPr>
        <w:lang w:val="ru-RU" w:eastAsia="en-US" w:bidi="ar-SA"/>
      </w:rPr>
    </w:lvl>
    <w:lvl w:ilvl="4" w:tplc="0AEA137A">
      <w:numFmt w:val="bullet"/>
      <w:lvlText w:val="•"/>
      <w:lvlJc w:val="left"/>
      <w:pPr>
        <w:ind w:left="4074" w:hanging="231"/>
      </w:pPr>
      <w:rPr>
        <w:lang w:val="ru-RU" w:eastAsia="en-US" w:bidi="ar-SA"/>
      </w:rPr>
    </w:lvl>
    <w:lvl w:ilvl="5" w:tplc="8C447F84">
      <w:numFmt w:val="bullet"/>
      <w:lvlText w:val="•"/>
      <w:lvlJc w:val="left"/>
      <w:pPr>
        <w:ind w:left="5063" w:hanging="231"/>
      </w:pPr>
      <w:rPr>
        <w:lang w:val="ru-RU" w:eastAsia="en-US" w:bidi="ar-SA"/>
      </w:rPr>
    </w:lvl>
    <w:lvl w:ilvl="6" w:tplc="62224D46">
      <w:numFmt w:val="bullet"/>
      <w:lvlText w:val="•"/>
      <w:lvlJc w:val="left"/>
      <w:pPr>
        <w:ind w:left="6051" w:hanging="231"/>
      </w:pPr>
      <w:rPr>
        <w:lang w:val="ru-RU" w:eastAsia="en-US" w:bidi="ar-SA"/>
      </w:rPr>
    </w:lvl>
    <w:lvl w:ilvl="7" w:tplc="EA30F9DA">
      <w:numFmt w:val="bullet"/>
      <w:lvlText w:val="•"/>
      <w:lvlJc w:val="left"/>
      <w:pPr>
        <w:ind w:left="7040" w:hanging="231"/>
      </w:pPr>
      <w:rPr>
        <w:lang w:val="ru-RU" w:eastAsia="en-US" w:bidi="ar-SA"/>
      </w:rPr>
    </w:lvl>
    <w:lvl w:ilvl="8" w:tplc="CE1241AA">
      <w:numFmt w:val="bullet"/>
      <w:lvlText w:val="•"/>
      <w:lvlJc w:val="left"/>
      <w:pPr>
        <w:ind w:left="8029" w:hanging="231"/>
      </w:pPr>
      <w:rPr>
        <w:lang w:val="ru-RU" w:eastAsia="en-US" w:bidi="ar-SA"/>
      </w:rPr>
    </w:lvl>
  </w:abstractNum>
  <w:abstractNum w:abstractNumId="1" w15:restartNumberingAfterBreak="0">
    <w:nsid w:val="04013ACA"/>
    <w:multiLevelType w:val="hybridMultilevel"/>
    <w:tmpl w:val="58F64C22"/>
    <w:lvl w:ilvl="0" w:tplc="AB0C5A9A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2" w15:restartNumberingAfterBreak="0">
    <w:nsid w:val="243A7279"/>
    <w:multiLevelType w:val="hybridMultilevel"/>
    <w:tmpl w:val="CACED35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C26703A"/>
    <w:multiLevelType w:val="hybridMultilevel"/>
    <w:tmpl w:val="E2F09F02"/>
    <w:lvl w:ilvl="0" w:tplc="5F1AC674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4" w15:restartNumberingAfterBreak="0">
    <w:nsid w:val="3D5828EE"/>
    <w:multiLevelType w:val="hybridMultilevel"/>
    <w:tmpl w:val="0ACA69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0923822"/>
    <w:multiLevelType w:val="hybridMultilevel"/>
    <w:tmpl w:val="81FC1CB8"/>
    <w:lvl w:ilvl="0" w:tplc="DC7AC8D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BF56FF1"/>
    <w:multiLevelType w:val="hybridMultilevel"/>
    <w:tmpl w:val="E1E21B32"/>
    <w:lvl w:ilvl="0" w:tplc="290AB30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 w16cid:durableId="11413388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3721011">
    <w:abstractNumId w:val="1"/>
  </w:num>
  <w:num w:numId="3" w16cid:durableId="260453106">
    <w:abstractNumId w:val="3"/>
  </w:num>
  <w:num w:numId="4" w16cid:durableId="375201790">
    <w:abstractNumId w:val="4"/>
  </w:num>
  <w:num w:numId="5" w16cid:durableId="235941439">
    <w:abstractNumId w:val="2"/>
  </w:num>
  <w:num w:numId="6" w16cid:durableId="17892779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49314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678"/>
    <w:rsid w:val="00084212"/>
    <w:rsid w:val="00146926"/>
    <w:rsid w:val="0022775B"/>
    <w:rsid w:val="002A6654"/>
    <w:rsid w:val="003210E3"/>
    <w:rsid w:val="00371735"/>
    <w:rsid w:val="006C7F1E"/>
    <w:rsid w:val="00736D29"/>
    <w:rsid w:val="007D3AB3"/>
    <w:rsid w:val="009559DF"/>
    <w:rsid w:val="00A53C31"/>
    <w:rsid w:val="00BF7678"/>
    <w:rsid w:val="00F20A0B"/>
    <w:rsid w:val="00FF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AA869"/>
  <w15:chartTrackingRefBased/>
  <w15:docId w15:val="{047A902B-B485-44E8-8D7D-F40973252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654"/>
    <w:pPr>
      <w:spacing w:after="200" w:line="276" w:lineRule="auto"/>
    </w:pPr>
    <w:rPr>
      <w:rFonts w:eastAsiaTheme="minorEastAsia"/>
      <w:kern w:val="0"/>
      <w:lang w:eastAsia="ko-KR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2A6654"/>
    <w:pPr>
      <w:shd w:val="clear" w:color="auto" w:fill="FFFFFF"/>
      <w:spacing w:after="0" w:line="278" w:lineRule="exact"/>
      <w:ind w:hanging="360"/>
      <w:jc w:val="both"/>
    </w:pPr>
    <w:rPr>
      <w:rFonts w:ascii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99"/>
    <w:semiHidden/>
    <w:rsid w:val="002A6654"/>
    <w:rPr>
      <w:rFonts w:ascii="Times New Roman" w:eastAsiaTheme="minorEastAsia" w:hAnsi="Times New Roman" w:cs="Times New Roman"/>
      <w:kern w:val="0"/>
      <w:shd w:val="clear" w:color="auto" w:fill="FFFFFF"/>
      <w:lang w:eastAsia="ko-KR"/>
      <w14:ligatures w14:val="none"/>
    </w:rPr>
  </w:style>
  <w:style w:type="character" w:customStyle="1" w:styleId="a5">
    <w:name w:val="Абзац списка Знак"/>
    <w:aliases w:val="ПАРАГРАФ Знак,Абзац списка для документа Знак,Абзац списка основной Знак,Текст с номером Знак,Варианты ответов Знак,Абзац списка4 Знак,Абзац списка11 Знак,Выделеный Знак"/>
    <w:basedOn w:val="a0"/>
    <w:link w:val="a6"/>
    <w:uiPriority w:val="1"/>
    <w:locked/>
    <w:rsid w:val="002A6654"/>
    <w:rPr>
      <w:rFonts w:ascii="Calibri" w:hAnsi="Calibri" w:cs="Calibri"/>
    </w:rPr>
  </w:style>
  <w:style w:type="paragraph" w:styleId="a6">
    <w:name w:val="List Paragraph"/>
    <w:aliases w:val="ПАРАГРАФ,Абзац списка для документа,Абзац списка основной,Текст с номером,Варианты ответов,Абзац списка4,Абзац списка11,Выделеный"/>
    <w:basedOn w:val="a"/>
    <w:link w:val="a5"/>
    <w:uiPriority w:val="1"/>
    <w:qFormat/>
    <w:rsid w:val="002A6654"/>
    <w:pPr>
      <w:spacing w:after="160" w:line="256" w:lineRule="auto"/>
      <w:ind w:left="720"/>
      <w:contextualSpacing/>
    </w:pPr>
    <w:rPr>
      <w:rFonts w:ascii="Calibri" w:eastAsiaTheme="minorHAnsi" w:hAnsi="Calibri" w:cs="Calibri"/>
      <w:kern w:val="2"/>
      <w:lang w:eastAsia="en-US"/>
      <w14:ligatures w14:val="standardContextual"/>
    </w:rPr>
  </w:style>
  <w:style w:type="character" w:customStyle="1" w:styleId="5">
    <w:name w:val="Основной текст (5)_"/>
    <w:basedOn w:val="a0"/>
    <w:link w:val="50"/>
    <w:uiPriority w:val="99"/>
    <w:locked/>
    <w:rsid w:val="002A6654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2A6654"/>
    <w:pPr>
      <w:shd w:val="clear" w:color="auto" w:fill="FFFFFF"/>
      <w:spacing w:after="180" w:line="240" w:lineRule="atLeast"/>
      <w:ind w:hanging="360"/>
    </w:pPr>
    <w:rPr>
      <w:rFonts w:ascii="Times New Roman" w:eastAsiaTheme="minorHAnsi" w:hAnsi="Times New Roman" w:cs="Times New Roman"/>
      <w:kern w:val="2"/>
      <w:sz w:val="26"/>
      <w:szCs w:val="26"/>
      <w:lang w:eastAsia="en-US"/>
      <w14:ligatures w14:val="standardContextual"/>
    </w:rPr>
  </w:style>
  <w:style w:type="paragraph" w:customStyle="1" w:styleId="Default">
    <w:name w:val="Default"/>
    <w:rsid w:val="002A66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table" w:styleId="a7">
    <w:name w:val="Table Grid"/>
    <w:basedOn w:val="a1"/>
    <w:uiPriority w:val="39"/>
    <w:rsid w:val="002A6654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Без интервала Знак"/>
    <w:basedOn w:val="a0"/>
    <w:link w:val="a9"/>
    <w:uiPriority w:val="1"/>
    <w:locked/>
    <w:rsid w:val="00736D29"/>
  </w:style>
  <w:style w:type="paragraph" w:styleId="a9">
    <w:name w:val="No Spacing"/>
    <w:link w:val="a8"/>
    <w:uiPriority w:val="1"/>
    <w:qFormat/>
    <w:rsid w:val="00736D29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7D3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53C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Пользователь</cp:lastModifiedBy>
  <cp:revision>10</cp:revision>
  <dcterms:created xsi:type="dcterms:W3CDTF">2023-07-26T02:43:00Z</dcterms:created>
  <dcterms:modified xsi:type="dcterms:W3CDTF">2023-12-28T01:09:00Z</dcterms:modified>
</cp:coreProperties>
</file>