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4C6C" w14:textId="77777777" w:rsidR="00CC1E86" w:rsidRPr="00CC1E86" w:rsidRDefault="00CC1E86" w:rsidP="00CC1E86">
      <w:pPr>
        <w:widowControl w:val="0"/>
        <w:autoSpaceDE w:val="0"/>
        <w:autoSpaceDN w:val="0"/>
        <w:adjustRightInd w:val="0"/>
        <w:ind w:hanging="283"/>
        <w:jc w:val="right"/>
        <w:outlineLvl w:val="1"/>
        <w:rPr>
          <w:rFonts w:eastAsia="Calibri"/>
        </w:rPr>
      </w:pPr>
    </w:p>
    <w:p w14:paraId="524608D7" w14:textId="3E4D0627" w:rsidR="00CC1E86" w:rsidRPr="00CC1E86" w:rsidRDefault="00CC1E86" w:rsidP="00CC1E86">
      <w:pPr>
        <w:jc w:val="right"/>
        <w:rPr>
          <w:sz w:val="28"/>
          <w:szCs w:val="20"/>
        </w:rPr>
      </w:pPr>
      <w:r w:rsidRPr="00CC1E86">
        <w:rPr>
          <w:noProof/>
          <w:sz w:val="28"/>
          <w:szCs w:val="28"/>
        </w:rPr>
        <mc:AlternateContent>
          <mc:Choice Requires="wps">
            <w:drawing>
              <wp:anchor distT="0" distB="0" distL="114300" distR="114300" simplePos="0" relativeHeight="251662848" behindDoc="0" locked="0" layoutInCell="1" allowOverlap="1" wp14:anchorId="4081E498" wp14:editId="67839737">
                <wp:simplePos x="0" y="0"/>
                <wp:positionH relativeFrom="column">
                  <wp:posOffset>3543300</wp:posOffset>
                </wp:positionH>
                <wp:positionV relativeFrom="paragraph">
                  <wp:posOffset>114300</wp:posOffset>
                </wp:positionV>
                <wp:extent cx="2743200" cy="1143000"/>
                <wp:effectExtent l="3810" t="190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BCEF" w14:textId="77777777" w:rsidR="00E11E1D" w:rsidRPr="001E164C" w:rsidRDefault="00E11E1D" w:rsidP="00CC1E86">
                            <w:pPr>
                              <w:jc w:val="center"/>
                              <w:rPr>
                                <w:b/>
                                <w:color w:val="0000FF"/>
                                <w:szCs w:val="28"/>
                              </w:rPr>
                            </w:pPr>
                            <w:r w:rsidRPr="001E164C">
                              <w:rPr>
                                <w:b/>
                                <w:color w:val="0000FF"/>
                                <w:szCs w:val="28"/>
                              </w:rPr>
                              <w:t>Республика Бурятия</w:t>
                            </w:r>
                          </w:p>
                          <w:p w14:paraId="5A8CD53E" w14:textId="77777777" w:rsidR="00E11E1D" w:rsidRPr="001E164C" w:rsidRDefault="00E11E1D" w:rsidP="00CC1E86">
                            <w:pPr>
                              <w:jc w:val="center"/>
                              <w:rPr>
                                <w:b/>
                                <w:color w:val="0000FF"/>
                                <w:szCs w:val="28"/>
                              </w:rPr>
                            </w:pPr>
                            <w:r w:rsidRPr="001E164C">
                              <w:rPr>
                                <w:b/>
                                <w:color w:val="0000FF"/>
                                <w:szCs w:val="28"/>
                              </w:rPr>
                              <w:t>Муниципальное образование «Джидинский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1E498" id="Прямоугольник 8" o:spid="_x0000_s1026" style="position:absolute;left:0;text-align:left;margin-left:279pt;margin-top:9pt;width:3in;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" filled="f" stroked="f">
                <v:textbox>
                  <w:txbxContent>
                    <w:p w14:paraId="1CF0BCEF" w14:textId="77777777" w:rsidR="00E11E1D" w:rsidRPr="001E164C" w:rsidRDefault="00E11E1D" w:rsidP="00CC1E86">
                      <w:pPr>
                        <w:jc w:val="center"/>
                        <w:rPr>
                          <w:b/>
                          <w:color w:val="0000FF"/>
                          <w:szCs w:val="28"/>
                        </w:rPr>
                      </w:pPr>
                      <w:r w:rsidRPr="001E164C">
                        <w:rPr>
                          <w:b/>
                          <w:color w:val="0000FF"/>
                          <w:szCs w:val="28"/>
                        </w:rPr>
                        <w:t>Республика Бурятия</w:t>
                      </w:r>
                    </w:p>
                    <w:p w14:paraId="5A8CD53E" w14:textId="77777777" w:rsidR="00E11E1D" w:rsidRPr="001E164C" w:rsidRDefault="00E11E1D" w:rsidP="00CC1E86">
                      <w:pPr>
                        <w:jc w:val="center"/>
                        <w:rPr>
                          <w:b/>
                          <w:color w:val="0000FF"/>
                          <w:szCs w:val="28"/>
                        </w:rPr>
                      </w:pPr>
                      <w:r w:rsidRPr="001E164C">
                        <w:rPr>
                          <w:b/>
                          <w:color w:val="0000FF"/>
                          <w:szCs w:val="28"/>
                        </w:rPr>
                        <w:t>Муниципальное образование «Джидинский район»</w:t>
                      </w:r>
                    </w:p>
                  </w:txbxContent>
                </v:textbox>
              </v:rect>
            </w:pict>
          </mc:Fallback>
        </mc:AlternateContent>
      </w:r>
      <w:r w:rsidRPr="00CC1E86">
        <w:rPr>
          <w:noProof/>
          <w:sz w:val="28"/>
          <w:szCs w:val="20"/>
        </w:rPr>
        <mc:AlternateContent>
          <mc:Choice Requires="wps">
            <w:drawing>
              <wp:anchor distT="0" distB="0" distL="114300" distR="114300" simplePos="0" relativeHeight="251661824" behindDoc="0" locked="0" layoutInCell="1" allowOverlap="1" wp14:anchorId="522B80E5" wp14:editId="4B93A63E">
                <wp:simplePos x="0" y="0"/>
                <wp:positionH relativeFrom="column">
                  <wp:posOffset>-114300</wp:posOffset>
                </wp:positionH>
                <wp:positionV relativeFrom="paragraph">
                  <wp:posOffset>114300</wp:posOffset>
                </wp:positionV>
                <wp:extent cx="2286000" cy="1143000"/>
                <wp:effectExtent l="3810" t="190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3F1D" w14:textId="77777777" w:rsidR="00E11E1D" w:rsidRPr="00B869B8" w:rsidRDefault="00E11E1D" w:rsidP="00CC1E86">
                            <w:pPr>
                              <w:jc w:val="center"/>
                              <w:rPr>
                                <w:b/>
                                <w:color w:val="0000FF"/>
                                <w:szCs w:val="28"/>
                              </w:rPr>
                            </w:pPr>
                            <w:r w:rsidRPr="00B869B8">
                              <w:rPr>
                                <w:b/>
                                <w:color w:val="0000FF"/>
                                <w:szCs w:val="28"/>
                              </w:rPr>
                              <w:t>Буряад Республикын</w:t>
                            </w:r>
                          </w:p>
                          <w:p w14:paraId="42CD227D" w14:textId="77777777" w:rsidR="00E11E1D" w:rsidRPr="00B869B8" w:rsidRDefault="00E11E1D" w:rsidP="00CC1E86">
                            <w:pPr>
                              <w:jc w:val="center"/>
                              <w:rPr>
                                <w:b/>
                                <w:color w:val="0000FF"/>
                                <w:szCs w:val="28"/>
                              </w:rPr>
                            </w:pPr>
                            <w:r w:rsidRPr="00B869B8">
                              <w:rPr>
                                <w:b/>
                                <w:color w:val="0000FF"/>
                                <w:szCs w:val="28"/>
                              </w:rPr>
                              <w:t>«Зэдын аймаг» гэ</w:t>
                            </w:r>
                            <w:r w:rsidRPr="00B869B8">
                              <w:rPr>
                                <w:b/>
                                <w:color w:val="0000FF"/>
                                <w:szCs w:val="28"/>
                                <w:lang w:val="en-US"/>
                              </w:rPr>
                              <w:t>h</w:t>
                            </w:r>
                            <w:r w:rsidRPr="00B869B8">
                              <w:rPr>
                                <w:b/>
                                <w:color w:val="0000FF"/>
                                <w:szCs w:val="28"/>
                              </w:rPr>
                              <w:t>эн</w:t>
                            </w:r>
                          </w:p>
                          <w:p w14:paraId="52B0DEEA" w14:textId="77777777" w:rsidR="00E11E1D" w:rsidRPr="00B869B8" w:rsidRDefault="00E11E1D" w:rsidP="00CC1E86">
                            <w:pPr>
                              <w:jc w:val="center"/>
                              <w:rPr>
                                <w:b/>
                                <w:color w:val="0000FF"/>
                                <w:szCs w:val="28"/>
                              </w:rPr>
                            </w:pPr>
                            <w:r w:rsidRPr="00B869B8">
                              <w:rPr>
                                <w:b/>
                                <w:color w:val="0000FF"/>
                                <w:szCs w:val="28"/>
                              </w:rPr>
                              <w:t>муницыпальна</w:t>
                            </w:r>
                          </w:p>
                          <w:p w14:paraId="6664981D" w14:textId="77777777" w:rsidR="00E11E1D" w:rsidRDefault="00E11E1D" w:rsidP="00CC1E86">
                            <w:pPr>
                              <w:jc w:val="center"/>
                            </w:pPr>
                            <w:r w:rsidRPr="00B869B8">
                              <w:rPr>
                                <w:b/>
                                <w:color w:val="0000FF"/>
                                <w:szCs w:val="28"/>
                              </w:rPr>
                              <w:t>байгууламжын захиргаан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80E5" id="Прямоугольник 7" o:spid="_x0000_s1027" style="position:absolute;left:0;text-align:left;margin-left:-9pt;margin-top:9pt;width:180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" filled="f" stroked="f">
                <v:textbox>
                  <w:txbxContent>
                    <w:p w14:paraId="3CC73F1D" w14:textId="77777777" w:rsidR="00E11E1D" w:rsidRPr="00B869B8" w:rsidRDefault="00E11E1D" w:rsidP="00CC1E86">
                      <w:pPr>
                        <w:jc w:val="center"/>
                        <w:rPr>
                          <w:b/>
                          <w:color w:val="0000FF"/>
                          <w:szCs w:val="28"/>
                        </w:rPr>
                      </w:pPr>
                      <w:proofErr w:type="spellStart"/>
                      <w:r w:rsidRPr="00B869B8">
                        <w:rPr>
                          <w:b/>
                          <w:color w:val="0000FF"/>
                          <w:szCs w:val="28"/>
                        </w:rPr>
                        <w:t>Буряад</w:t>
                      </w:r>
                      <w:proofErr w:type="spellEnd"/>
                      <w:r w:rsidRPr="00B869B8">
                        <w:rPr>
                          <w:b/>
                          <w:color w:val="0000FF"/>
                          <w:szCs w:val="28"/>
                        </w:rPr>
                        <w:t xml:space="preserve"> </w:t>
                      </w:r>
                      <w:proofErr w:type="spellStart"/>
                      <w:r w:rsidRPr="00B869B8">
                        <w:rPr>
                          <w:b/>
                          <w:color w:val="0000FF"/>
                          <w:szCs w:val="28"/>
                        </w:rPr>
                        <w:t>Республикын</w:t>
                      </w:r>
                      <w:proofErr w:type="spellEnd"/>
                    </w:p>
                    <w:p w14:paraId="42CD227D" w14:textId="77777777" w:rsidR="00E11E1D" w:rsidRPr="00B869B8" w:rsidRDefault="00E11E1D" w:rsidP="00CC1E86">
                      <w:pPr>
                        <w:jc w:val="center"/>
                        <w:rPr>
                          <w:b/>
                          <w:color w:val="0000FF"/>
                          <w:szCs w:val="28"/>
                        </w:rPr>
                      </w:pPr>
                      <w:r w:rsidRPr="00B869B8">
                        <w:rPr>
                          <w:b/>
                          <w:color w:val="0000FF"/>
                          <w:szCs w:val="28"/>
                        </w:rPr>
                        <w:t>«</w:t>
                      </w:r>
                      <w:proofErr w:type="spellStart"/>
                      <w:r w:rsidRPr="00B869B8">
                        <w:rPr>
                          <w:b/>
                          <w:color w:val="0000FF"/>
                          <w:szCs w:val="28"/>
                        </w:rPr>
                        <w:t>Зэдын</w:t>
                      </w:r>
                      <w:proofErr w:type="spellEnd"/>
                      <w:r w:rsidRPr="00B869B8">
                        <w:rPr>
                          <w:b/>
                          <w:color w:val="0000FF"/>
                          <w:szCs w:val="28"/>
                        </w:rPr>
                        <w:t xml:space="preserve"> </w:t>
                      </w:r>
                      <w:proofErr w:type="spellStart"/>
                      <w:r w:rsidRPr="00B869B8">
                        <w:rPr>
                          <w:b/>
                          <w:color w:val="0000FF"/>
                          <w:szCs w:val="28"/>
                        </w:rPr>
                        <w:t>аймаг</w:t>
                      </w:r>
                      <w:proofErr w:type="spellEnd"/>
                      <w:r w:rsidRPr="00B869B8">
                        <w:rPr>
                          <w:b/>
                          <w:color w:val="0000FF"/>
                          <w:szCs w:val="28"/>
                        </w:rPr>
                        <w:t>» гэ</w:t>
                      </w:r>
                      <w:r w:rsidRPr="00B869B8">
                        <w:rPr>
                          <w:b/>
                          <w:color w:val="0000FF"/>
                          <w:szCs w:val="28"/>
                          <w:lang w:val="en-US"/>
                        </w:rPr>
                        <w:t>h</w:t>
                      </w:r>
                      <w:r w:rsidRPr="00B869B8">
                        <w:rPr>
                          <w:b/>
                          <w:color w:val="0000FF"/>
                          <w:szCs w:val="28"/>
                        </w:rPr>
                        <w:t>эн</w:t>
                      </w:r>
                    </w:p>
                    <w:p w14:paraId="52B0DEEA" w14:textId="77777777" w:rsidR="00E11E1D" w:rsidRPr="00B869B8" w:rsidRDefault="00E11E1D" w:rsidP="00CC1E86">
                      <w:pPr>
                        <w:jc w:val="center"/>
                        <w:rPr>
                          <w:b/>
                          <w:color w:val="0000FF"/>
                          <w:szCs w:val="28"/>
                        </w:rPr>
                      </w:pPr>
                      <w:proofErr w:type="spellStart"/>
                      <w:r w:rsidRPr="00B869B8">
                        <w:rPr>
                          <w:b/>
                          <w:color w:val="0000FF"/>
                          <w:szCs w:val="28"/>
                        </w:rPr>
                        <w:t>муницыпальна</w:t>
                      </w:r>
                      <w:proofErr w:type="spellEnd"/>
                    </w:p>
                    <w:p w14:paraId="6664981D" w14:textId="77777777" w:rsidR="00E11E1D" w:rsidRDefault="00E11E1D" w:rsidP="00CC1E86">
                      <w:pPr>
                        <w:jc w:val="center"/>
                      </w:pPr>
                      <w:proofErr w:type="spellStart"/>
                      <w:r w:rsidRPr="00B869B8">
                        <w:rPr>
                          <w:b/>
                          <w:color w:val="0000FF"/>
                          <w:szCs w:val="28"/>
                        </w:rPr>
                        <w:t>байгууламжын</w:t>
                      </w:r>
                      <w:proofErr w:type="spellEnd"/>
                      <w:r w:rsidRPr="00B869B8">
                        <w:rPr>
                          <w:b/>
                          <w:color w:val="0000FF"/>
                          <w:szCs w:val="28"/>
                        </w:rPr>
                        <w:t xml:space="preserve"> </w:t>
                      </w:r>
                      <w:proofErr w:type="spellStart"/>
                      <w:r w:rsidRPr="00B869B8">
                        <w:rPr>
                          <w:b/>
                          <w:color w:val="0000FF"/>
                          <w:szCs w:val="28"/>
                        </w:rPr>
                        <w:t>захиргаан</w:t>
                      </w:r>
                      <w:proofErr w:type="spellEnd"/>
                    </w:p>
                  </w:txbxContent>
                </v:textbox>
              </v:rect>
            </w:pict>
          </mc:Fallback>
        </mc:AlternateContent>
      </w:r>
      <w:r w:rsidRPr="00CC1E86">
        <w:rPr>
          <w:noProof/>
          <w:sz w:val="28"/>
          <w:szCs w:val="20"/>
        </w:rPr>
        <mc:AlternateContent>
          <mc:Choice Requires="wps">
            <w:drawing>
              <wp:anchor distT="0" distB="0" distL="114300" distR="114300" simplePos="0" relativeHeight="251660800" behindDoc="0" locked="0" layoutInCell="1" allowOverlap="1" wp14:anchorId="69FCBDAF" wp14:editId="550B9B59">
                <wp:simplePos x="0" y="0"/>
                <wp:positionH relativeFrom="column">
                  <wp:posOffset>2400300</wp:posOffset>
                </wp:positionH>
                <wp:positionV relativeFrom="paragraph">
                  <wp:posOffset>114300</wp:posOffset>
                </wp:positionV>
                <wp:extent cx="983615" cy="1082040"/>
                <wp:effectExtent l="3810" t="1905" r="3175"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F9BA6" w14:textId="77777777" w:rsidR="00E11E1D" w:rsidRDefault="00E11E1D" w:rsidP="00CC1E86">
                            <w:r>
                              <w:rPr>
                                <w:noProof/>
                              </w:rPr>
                              <w:drawing>
                                <wp:inline distT="0" distB="0" distL="0" distR="0" wp14:anchorId="114779A7" wp14:editId="7E12C3D2">
                                  <wp:extent cx="771525" cy="990600"/>
                                  <wp:effectExtent l="19050" t="0" r="9525" b="0"/>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a:srcRect/>
                                          <a:stretch>
                                            <a:fillRect/>
                                          </a:stretch>
                                        </pic:blipFill>
                                        <pic:spPr bwMode="auto">
                                          <a:xfrm>
                                            <a:off x="0" y="0"/>
                                            <a:ext cx="771525" cy="990600"/>
                                          </a:xfrm>
                                          <a:prstGeom prst="rect">
                                            <a:avLst/>
                                          </a:prstGeom>
                                          <a:solidFill>
                                            <a:srgbClr val="FFFFFF"/>
                                          </a:solid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FCBDAF" id="Прямоугольник 6" o:spid="_x0000_s1028" style="position:absolute;left:0;text-align:left;margin-left:189pt;margin-top:9pt;width:77.45pt;height:85.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" filled="f" stroked="f">
                <v:textbox style="mso-fit-shape-to-text:t">
                  <w:txbxContent>
                    <w:p w14:paraId="114F9BA6" w14:textId="77777777" w:rsidR="00E11E1D" w:rsidRDefault="00E11E1D" w:rsidP="00CC1E86">
                      <w:r>
                        <w:rPr>
                          <w:noProof/>
                        </w:rPr>
                        <w:drawing>
                          <wp:inline distT="0" distB="0" distL="0" distR="0" wp14:anchorId="114779A7" wp14:editId="7E12C3D2">
                            <wp:extent cx="771525" cy="990600"/>
                            <wp:effectExtent l="19050" t="0" r="9525" b="0"/>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srcRect/>
                                    <a:stretch>
                                      <a:fillRect/>
                                    </a:stretch>
                                  </pic:blipFill>
                                  <pic:spPr bwMode="auto">
                                    <a:xfrm>
                                      <a:off x="0" y="0"/>
                                      <a:ext cx="771525" cy="990600"/>
                                    </a:xfrm>
                                    <a:prstGeom prst="rect">
                                      <a:avLst/>
                                    </a:prstGeom>
                                    <a:solidFill>
                                      <a:srgbClr val="FFFFFF"/>
                                    </a:solidFill>
                                    <a:ln w="9525">
                                      <a:noFill/>
                                      <a:miter lim="800000"/>
                                      <a:headEnd/>
                                      <a:tailEnd/>
                                    </a:ln>
                                  </pic:spPr>
                                </pic:pic>
                              </a:graphicData>
                            </a:graphic>
                          </wp:inline>
                        </w:drawing>
                      </w:r>
                    </w:p>
                  </w:txbxContent>
                </v:textbox>
              </v:rect>
            </w:pict>
          </mc:Fallback>
        </mc:AlternateContent>
      </w:r>
      <w:r w:rsidRPr="00CC1E86">
        <w:rPr>
          <w:sz w:val="28"/>
          <w:szCs w:val="20"/>
        </w:rPr>
        <w:t xml:space="preserve">                                                    </w:t>
      </w:r>
    </w:p>
    <w:p w14:paraId="63CE0C3A" w14:textId="77777777" w:rsidR="00CC1E86" w:rsidRPr="00CC1E86" w:rsidRDefault="00CC1E86" w:rsidP="00CC1E86">
      <w:pPr>
        <w:rPr>
          <w:sz w:val="28"/>
          <w:szCs w:val="28"/>
        </w:rPr>
      </w:pPr>
    </w:p>
    <w:p w14:paraId="72B80208" w14:textId="77777777" w:rsidR="00CC1E86" w:rsidRPr="00CC1E86" w:rsidRDefault="00CC1E86" w:rsidP="00CC1E86">
      <w:pPr>
        <w:rPr>
          <w:b/>
          <w:color w:val="0000FF"/>
          <w:sz w:val="28"/>
          <w:szCs w:val="28"/>
        </w:rPr>
      </w:pPr>
    </w:p>
    <w:p w14:paraId="1832DB81" w14:textId="77777777" w:rsidR="00CC1E86" w:rsidRPr="00CC1E86" w:rsidRDefault="00CC1E86" w:rsidP="00CC1E86">
      <w:pPr>
        <w:rPr>
          <w:b/>
          <w:color w:val="0000FF"/>
          <w:sz w:val="28"/>
          <w:szCs w:val="28"/>
        </w:rPr>
      </w:pPr>
    </w:p>
    <w:p w14:paraId="721B9B3C" w14:textId="77777777" w:rsidR="00CC1E86" w:rsidRPr="00CC1E86" w:rsidRDefault="00CC1E86" w:rsidP="00CC1E86">
      <w:pPr>
        <w:rPr>
          <w:b/>
          <w:color w:val="0000FF"/>
          <w:sz w:val="28"/>
          <w:szCs w:val="28"/>
        </w:rPr>
      </w:pPr>
    </w:p>
    <w:p w14:paraId="281F2F8E" w14:textId="77777777" w:rsidR="00CC1E86" w:rsidRPr="00CC1E86" w:rsidRDefault="00CC1E86" w:rsidP="00CC1E86">
      <w:pPr>
        <w:rPr>
          <w:b/>
          <w:color w:val="0000FF"/>
          <w:sz w:val="28"/>
          <w:szCs w:val="28"/>
        </w:rPr>
      </w:pPr>
    </w:p>
    <w:p w14:paraId="4F701DA5" w14:textId="54594FDD" w:rsidR="00CC1E86" w:rsidRPr="00CC1E86" w:rsidRDefault="00CC1E86" w:rsidP="00CC1E86">
      <w:pPr>
        <w:rPr>
          <w:color w:val="FFFF00"/>
          <w:sz w:val="20"/>
          <w:szCs w:val="20"/>
        </w:rPr>
      </w:pPr>
      <w:r w:rsidRPr="00CC1E86">
        <w:rPr>
          <w:b/>
          <w:noProof/>
          <w:color w:val="0000FF"/>
          <w:sz w:val="28"/>
          <w:szCs w:val="28"/>
        </w:rPr>
        <mc:AlternateContent>
          <mc:Choice Requires="wps">
            <w:drawing>
              <wp:anchor distT="0" distB="0" distL="114300" distR="114300" simplePos="0" relativeHeight="251663872" behindDoc="0" locked="0" layoutInCell="1" allowOverlap="1" wp14:anchorId="2005E361" wp14:editId="71A14ECF">
                <wp:simplePos x="0" y="0"/>
                <wp:positionH relativeFrom="column">
                  <wp:posOffset>-226695</wp:posOffset>
                </wp:positionH>
                <wp:positionV relativeFrom="paragraph">
                  <wp:posOffset>59690</wp:posOffset>
                </wp:positionV>
                <wp:extent cx="6172200" cy="0"/>
                <wp:effectExtent l="15240" t="12065" r="13335"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709B" id="Прямая соединительная линия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7pt" to="468.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" strokecolor="yellow" strokeweight="1.25pt"/>
            </w:pict>
          </mc:Fallback>
        </mc:AlternateContent>
      </w:r>
    </w:p>
    <w:p w14:paraId="1B2E3296" w14:textId="77777777" w:rsidR="00CC1E86" w:rsidRPr="00CC1E86" w:rsidRDefault="00CC1E86" w:rsidP="00CC1E86">
      <w:pPr>
        <w:jc w:val="center"/>
        <w:rPr>
          <w:b/>
          <w:color w:val="0000FF"/>
          <w:sz w:val="18"/>
          <w:szCs w:val="18"/>
        </w:rPr>
      </w:pPr>
      <w:r w:rsidRPr="00CC1E86">
        <w:rPr>
          <w:b/>
          <w:color w:val="0000FF"/>
          <w:sz w:val="18"/>
          <w:szCs w:val="18"/>
        </w:rPr>
        <w:t>Республика Бурятия, Джидинский район, с. Петропавловка, ул. Терешковой, 8. тел. 8-30134-41420</w:t>
      </w:r>
    </w:p>
    <w:p w14:paraId="565770B1" w14:textId="77777777" w:rsidR="00CC1E86" w:rsidRPr="00CC1E86" w:rsidRDefault="00CC1E86" w:rsidP="00CC1E86">
      <w:pPr>
        <w:jc w:val="center"/>
        <w:rPr>
          <w:b/>
          <w:color w:val="0000FF"/>
          <w:sz w:val="18"/>
          <w:szCs w:val="18"/>
        </w:rPr>
      </w:pPr>
      <w:r w:rsidRPr="00CC1E86">
        <w:rPr>
          <w:b/>
          <w:color w:val="0000FF"/>
          <w:sz w:val="18"/>
          <w:szCs w:val="18"/>
        </w:rPr>
        <w:t xml:space="preserve">ИНН 0304002842     </w:t>
      </w:r>
      <w:r w:rsidRPr="00CC1E86">
        <w:rPr>
          <w:b/>
          <w:color w:val="0000FF"/>
          <w:sz w:val="18"/>
          <w:szCs w:val="18"/>
          <w:lang w:val="en-US"/>
        </w:rPr>
        <w:t>admdzd</w:t>
      </w:r>
      <w:r w:rsidRPr="00CC1E86">
        <w:rPr>
          <w:b/>
          <w:color w:val="0000FF"/>
          <w:sz w:val="18"/>
          <w:szCs w:val="18"/>
        </w:rPr>
        <w:t xml:space="preserve"> @</w:t>
      </w:r>
      <w:r w:rsidRPr="00CC1E86">
        <w:rPr>
          <w:b/>
          <w:color w:val="0000FF"/>
          <w:sz w:val="18"/>
          <w:szCs w:val="18"/>
          <w:lang w:val="en-US"/>
        </w:rPr>
        <w:t>icm</w:t>
      </w:r>
      <w:r w:rsidRPr="00CC1E86">
        <w:rPr>
          <w:b/>
          <w:color w:val="0000FF"/>
          <w:sz w:val="18"/>
          <w:szCs w:val="18"/>
        </w:rPr>
        <w:t>.</w:t>
      </w:r>
      <w:r w:rsidRPr="00CC1E86">
        <w:rPr>
          <w:b/>
          <w:color w:val="0000FF"/>
          <w:sz w:val="18"/>
          <w:szCs w:val="18"/>
          <w:lang w:val="en-US"/>
        </w:rPr>
        <w:t>buryatia</w:t>
      </w:r>
      <w:r w:rsidRPr="00CC1E86">
        <w:rPr>
          <w:b/>
          <w:color w:val="0000FF"/>
          <w:sz w:val="18"/>
          <w:szCs w:val="18"/>
        </w:rPr>
        <w:t>.</w:t>
      </w:r>
      <w:r w:rsidRPr="00CC1E86">
        <w:rPr>
          <w:b/>
          <w:color w:val="0000FF"/>
          <w:sz w:val="18"/>
          <w:szCs w:val="18"/>
          <w:lang w:val="en-US"/>
        </w:rPr>
        <w:t>ru</w:t>
      </w:r>
    </w:p>
    <w:p w14:paraId="738B2C16" w14:textId="77777777" w:rsidR="00CC1E86" w:rsidRPr="00CC1E86" w:rsidRDefault="00CC1E86" w:rsidP="00CC1E86">
      <w:pPr>
        <w:jc w:val="center"/>
        <w:rPr>
          <w:b/>
          <w:color w:val="0000FF"/>
          <w:sz w:val="18"/>
          <w:szCs w:val="18"/>
        </w:rPr>
      </w:pPr>
    </w:p>
    <w:p w14:paraId="3D273683" w14:textId="77777777" w:rsidR="00CC1E86" w:rsidRPr="00CC1E86" w:rsidRDefault="00CC1E86" w:rsidP="00CC1E86">
      <w:pPr>
        <w:jc w:val="right"/>
        <w:rPr>
          <w:b/>
          <w:color w:val="0000FF"/>
          <w:sz w:val="28"/>
          <w:szCs w:val="28"/>
        </w:rPr>
      </w:pPr>
    </w:p>
    <w:p w14:paraId="2463166F" w14:textId="77777777" w:rsidR="00CC1E86" w:rsidRPr="007A580D" w:rsidRDefault="00CC1E86" w:rsidP="00CC1E86">
      <w:pPr>
        <w:spacing w:line="300" w:lineRule="auto"/>
        <w:ind w:firstLine="700"/>
        <w:jc w:val="center"/>
        <w:rPr>
          <w:b/>
          <w:snapToGrid w:val="0"/>
        </w:rPr>
      </w:pPr>
      <w:r w:rsidRPr="007A580D">
        <w:rPr>
          <w:b/>
          <w:snapToGrid w:val="0"/>
        </w:rPr>
        <w:t>П О С Т А Н О В Л Е Н И Е</w:t>
      </w:r>
    </w:p>
    <w:p w14:paraId="086067CF" w14:textId="77777777" w:rsidR="00CC1E86" w:rsidRPr="007A580D" w:rsidRDefault="00CC1E86" w:rsidP="00CC1E86"/>
    <w:p w14:paraId="757B2E9D" w14:textId="4365E0BF" w:rsidR="00CC1E86" w:rsidRPr="007A580D" w:rsidRDefault="00CC1E86" w:rsidP="00CC1E86">
      <w:r w:rsidRPr="007A580D">
        <w:t>от «_</w:t>
      </w:r>
      <w:r w:rsidR="007D14FB" w:rsidRPr="007A580D">
        <w:t>_</w:t>
      </w:r>
      <w:r w:rsidR="0037105F">
        <w:t>12</w:t>
      </w:r>
      <w:r w:rsidR="007D14FB" w:rsidRPr="007A580D">
        <w:t>__</w:t>
      </w:r>
      <w:r w:rsidRPr="007A580D">
        <w:t>_» _</w:t>
      </w:r>
      <w:r w:rsidR="007D14FB" w:rsidRPr="007A580D">
        <w:t>декабря</w:t>
      </w:r>
      <w:r w:rsidRPr="007A580D">
        <w:t>_202</w:t>
      </w:r>
      <w:r w:rsidR="007D14FB" w:rsidRPr="007A580D">
        <w:t>3</w:t>
      </w:r>
      <w:r w:rsidRPr="007A580D">
        <w:t xml:space="preserve"> г.                                                 с. Петропавловка</w:t>
      </w:r>
    </w:p>
    <w:p w14:paraId="11B822A4" w14:textId="77777777" w:rsidR="00CC1E86" w:rsidRPr="007A580D" w:rsidRDefault="00CC1E86" w:rsidP="00CC1E86"/>
    <w:p w14:paraId="6015ACBE" w14:textId="4D35BC53" w:rsidR="00CC1E86" w:rsidRPr="007A580D" w:rsidRDefault="00CC1E86" w:rsidP="00CC1E86">
      <w:pPr>
        <w:tabs>
          <w:tab w:val="center" w:pos="5233"/>
        </w:tabs>
        <w:jc w:val="center"/>
        <w:rPr>
          <w:b/>
        </w:rPr>
      </w:pPr>
      <w:r w:rsidRPr="007A580D">
        <w:rPr>
          <w:b/>
        </w:rPr>
        <w:t>№ _</w:t>
      </w:r>
      <w:r w:rsidR="007D14FB" w:rsidRPr="007A580D">
        <w:rPr>
          <w:b/>
        </w:rPr>
        <w:t>_</w:t>
      </w:r>
      <w:r w:rsidR="0037105F">
        <w:rPr>
          <w:b/>
        </w:rPr>
        <w:t>324</w:t>
      </w:r>
      <w:r w:rsidR="007D14FB" w:rsidRPr="007A580D">
        <w:rPr>
          <w:b/>
        </w:rPr>
        <w:t>__</w:t>
      </w:r>
      <w:r w:rsidRPr="007A580D">
        <w:rPr>
          <w:b/>
        </w:rPr>
        <w:t>_</w:t>
      </w:r>
    </w:p>
    <w:p w14:paraId="3A90D395" w14:textId="77777777" w:rsidR="00CC1E86" w:rsidRPr="007A580D" w:rsidRDefault="00CC1E86" w:rsidP="00CC1E86">
      <w:pPr>
        <w:tabs>
          <w:tab w:val="center" w:pos="5233"/>
        </w:tabs>
        <w:jc w:val="center"/>
        <w:rPr>
          <w:b/>
        </w:rPr>
      </w:pPr>
    </w:p>
    <w:p w14:paraId="59F3E09A" w14:textId="1260515B" w:rsidR="00444099" w:rsidRPr="007A580D" w:rsidRDefault="00444099" w:rsidP="00D1650B">
      <w:pPr>
        <w:tabs>
          <w:tab w:val="center" w:pos="5233"/>
        </w:tabs>
        <w:jc w:val="both"/>
        <w:rPr>
          <w:bCs/>
        </w:rPr>
      </w:pPr>
      <w:r w:rsidRPr="007A580D">
        <w:rPr>
          <w:bCs/>
        </w:rPr>
        <w:t>О внесении изменений в постановление</w:t>
      </w:r>
    </w:p>
    <w:p w14:paraId="584189A4" w14:textId="03CDEEB3" w:rsidR="00444099" w:rsidRPr="007A580D" w:rsidRDefault="00444099" w:rsidP="00D1650B">
      <w:pPr>
        <w:tabs>
          <w:tab w:val="center" w:pos="5233"/>
        </w:tabs>
        <w:jc w:val="both"/>
        <w:rPr>
          <w:bCs/>
        </w:rPr>
      </w:pPr>
      <w:r w:rsidRPr="007A580D">
        <w:rPr>
          <w:bCs/>
        </w:rPr>
        <w:t>Администрации МО «Джидинский район»</w:t>
      </w:r>
    </w:p>
    <w:p w14:paraId="50D8B826" w14:textId="77777777" w:rsidR="00444099" w:rsidRPr="007A580D" w:rsidRDefault="00444099" w:rsidP="00D1650B">
      <w:pPr>
        <w:tabs>
          <w:tab w:val="center" w:pos="5233"/>
        </w:tabs>
        <w:jc w:val="both"/>
        <w:rPr>
          <w:bCs/>
        </w:rPr>
      </w:pPr>
      <w:r w:rsidRPr="007A580D">
        <w:rPr>
          <w:bCs/>
        </w:rPr>
        <w:t>от 29.11.2022 г.  № 334  «Об утверждении</w:t>
      </w:r>
    </w:p>
    <w:p w14:paraId="7585D46D" w14:textId="77777777" w:rsidR="00444099" w:rsidRPr="007A580D" w:rsidRDefault="00444099" w:rsidP="00D1650B">
      <w:pPr>
        <w:tabs>
          <w:tab w:val="center" w:pos="5233"/>
        </w:tabs>
        <w:jc w:val="both"/>
        <w:rPr>
          <w:bCs/>
        </w:rPr>
      </w:pPr>
      <w:r w:rsidRPr="007A580D">
        <w:rPr>
          <w:bCs/>
        </w:rPr>
        <w:t xml:space="preserve">перечня товарных рынков, плана мероприятий  </w:t>
      </w:r>
    </w:p>
    <w:p w14:paraId="371C1A0A" w14:textId="3BA20268" w:rsidR="00444099" w:rsidRPr="007A580D" w:rsidRDefault="00444099" w:rsidP="00D1650B">
      <w:pPr>
        <w:tabs>
          <w:tab w:val="center" w:pos="5233"/>
        </w:tabs>
        <w:jc w:val="both"/>
        <w:rPr>
          <w:rFonts w:eastAsia="Calibri"/>
          <w:bCs/>
          <w:lang w:eastAsia="en-US"/>
        </w:rPr>
      </w:pPr>
      <w:r w:rsidRPr="007A580D">
        <w:rPr>
          <w:rFonts w:eastAsia="Calibri"/>
          <w:bCs/>
          <w:lang w:eastAsia="en-US"/>
        </w:rPr>
        <w:t>(«дорожной карты»), перечня ключевых</w:t>
      </w:r>
    </w:p>
    <w:p w14:paraId="16739865" w14:textId="77777777" w:rsidR="00444099" w:rsidRPr="007A580D" w:rsidRDefault="00444099" w:rsidP="00D1650B">
      <w:pPr>
        <w:tabs>
          <w:tab w:val="center" w:pos="5233"/>
        </w:tabs>
        <w:jc w:val="both"/>
        <w:rPr>
          <w:rFonts w:eastAsia="Calibri"/>
          <w:bCs/>
          <w:lang w:eastAsia="en-US"/>
        </w:rPr>
      </w:pPr>
      <w:r w:rsidRPr="007A580D">
        <w:rPr>
          <w:rFonts w:eastAsia="Calibri"/>
          <w:bCs/>
          <w:lang w:eastAsia="en-US"/>
        </w:rPr>
        <w:t xml:space="preserve">показателей  по содействию развитию </w:t>
      </w:r>
    </w:p>
    <w:p w14:paraId="2E12A021" w14:textId="649DD7FB" w:rsidR="00444099" w:rsidRPr="007A580D" w:rsidRDefault="00444099" w:rsidP="00D1650B">
      <w:pPr>
        <w:tabs>
          <w:tab w:val="center" w:pos="5233"/>
        </w:tabs>
        <w:jc w:val="both"/>
        <w:rPr>
          <w:rFonts w:eastAsia="Calibri"/>
          <w:bCs/>
          <w:lang w:eastAsia="en-US"/>
        </w:rPr>
      </w:pPr>
      <w:r w:rsidRPr="007A580D">
        <w:rPr>
          <w:rFonts w:eastAsia="Calibri"/>
          <w:bCs/>
          <w:lang w:eastAsia="en-US"/>
        </w:rPr>
        <w:t xml:space="preserve">конкуренции в МО «Джидинский район» </w:t>
      </w:r>
    </w:p>
    <w:p w14:paraId="6BAC2AB7" w14:textId="4E5500F5" w:rsidR="00444099" w:rsidRPr="007A580D" w:rsidRDefault="00444099" w:rsidP="00D1650B">
      <w:pPr>
        <w:tabs>
          <w:tab w:val="center" w:pos="5233"/>
        </w:tabs>
        <w:jc w:val="both"/>
        <w:rPr>
          <w:bCs/>
        </w:rPr>
      </w:pPr>
      <w:r w:rsidRPr="007A580D">
        <w:rPr>
          <w:bCs/>
        </w:rPr>
        <w:t xml:space="preserve">                                               </w:t>
      </w:r>
    </w:p>
    <w:p w14:paraId="1A3DDE50" w14:textId="77777777" w:rsidR="00444099" w:rsidRPr="007A580D" w:rsidRDefault="00444099" w:rsidP="00D1650B">
      <w:pPr>
        <w:tabs>
          <w:tab w:val="center" w:pos="5233"/>
        </w:tabs>
        <w:jc w:val="center"/>
        <w:rPr>
          <w:b/>
        </w:rPr>
      </w:pPr>
    </w:p>
    <w:p w14:paraId="34862509" w14:textId="11615226" w:rsidR="00CC1E86" w:rsidRPr="007A580D" w:rsidRDefault="00444099" w:rsidP="00D1650B">
      <w:pPr>
        <w:ind w:firstLine="567"/>
        <w:jc w:val="both"/>
        <w:rPr>
          <w:rFonts w:eastAsia="Calibri"/>
          <w:lang w:eastAsia="en-US"/>
        </w:rPr>
      </w:pPr>
      <w:r w:rsidRPr="007A580D">
        <w:rPr>
          <w:rFonts w:eastAsia="Calibri"/>
          <w:lang w:eastAsia="en-US"/>
        </w:rPr>
        <w:t>В целях актуализации Плана мероприятий («дорожной карты») по содействию развитию конкуренции на территории МО «Джидинский район»</w:t>
      </w:r>
      <w:r w:rsidR="00CC1E86" w:rsidRPr="007A580D">
        <w:rPr>
          <w:rFonts w:eastAsia="Calibri"/>
          <w:lang w:eastAsia="en-US"/>
        </w:rPr>
        <w:t>, Администрация муниципального образования «Джидинский район» п о с т а н о в л я е т:</w:t>
      </w:r>
    </w:p>
    <w:p w14:paraId="1947A7A2" w14:textId="41A8D2CA" w:rsidR="00CC1E86" w:rsidRPr="007A580D" w:rsidRDefault="00444099" w:rsidP="00D1650B">
      <w:pPr>
        <w:pStyle w:val="ad"/>
        <w:numPr>
          <w:ilvl w:val="0"/>
          <w:numId w:val="18"/>
        </w:numPr>
        <w:spacing w:before="0" w:after="0"/>
        <w:ind w:left="0" w:firstLine="567"/>
        <w:jc w:val="both"/>
        <w:rPr>
          <w:rFonts w:eastAsia="Calibri"/>
          <w:lang w:eastAsia="en-US"/>
        </w:rPr>
      </w:pPr>
      <w:r w:rsidRPr="007A580D">
        <w:rPr>
          <w:rFonts w:eastAsia="Calibri"/>
          <w:lang w:eastAsia="en-US"/>
        </w:rPr>
        <w:t>Внести следующие изменения в постановление Администрации МО «Джидинский район» от 29.11.2022 г.  № 334  «Об утверждении перечня товарных рынков, плана мероприятий  («дорожной карты»), перечня ключевых показателей  по содействию развитию конкуренции в МО «Джидинский район»</w:t>
      </w:r>
    </w:p>
    <w:p w14:paraId="32BE17EE" w14:textId="3D80BE41" w:rsidR="00444099" w:rsidRPr="007A580D" w:rsidRDefault="00444099" w:rsidP="00D1650B">
      <w:pPr>
        <w:jc w:val="both"/>
        <w:rPr>
          <w:rFonts w:eastAsia="Calibri"/>
          <w:lang w:eastAsia="en-US"/>
        </w:rPr>
      </w:pPr>
      <w:r w:rsidRPr="007A580D">
        <w:rPr>
          <w:rFonts w:eastAsia="Calibri"/>
          <w:lang w:eastAsia="en-US"/>
        </w:rPr>
        <w:t>- Приложение № 2 к постановлению изложить в соответствии с приложением к настоящему постановлению</w:t>
      </w:r>
      <w:r w:rsidR="007A580D" w:rsidRPr="007A580D">
        <w:rPr>
          <w:rFonts w:eastAsia="Calibri"/>
          <w:lang w:eastAsia="en-US"/>
        </w:rPr>
        <w:t>;</w:t>
      </w:r>
    </w:p>
    <w:p w14:paraId="0489D60F" w14:textId="72F3CB0A" w:rsidR="00CC1E86" w:rsidRPr="007A580D" w:rsidRDefault="00CC1E86" w:rsidP="00D1650B">
      <w:pPr>
        <w:ind w:firstLine="567"/>
        <w:jc w:val="both"/>
        <w:rPr>
          <w:rFonts w:eastAsia="Calibri"/>
          <w:bCs/>
          <w:lang w:eastAsia="en-US"/>
        </w:rPr>
      </w:pPr>
      <w:r w:rsidRPr="007A580D">
        <w:rPr>
          <w:rFonts w:eastAsia="Calibri"/>
          <w:bCs/>
          <w:lang w:eastAsia="en-US"/>
        </w:rPr>
        <w:t xml:space="preserve">2. </w:t>
      </w:r>
      <w:r w:rsidR="00D1650B">
        <w:rPr>
          <w:rFonts w:eastAsia="Calibri"/>
          <w:bCs/>
          <w:lang w:eastAsia="en-US"/>
        </w:rPr>
        <w:t xml:space="preserve"> </w:t>
      </w:r>
      <w:r w:rsidRPr="007A580D">
        <w:rPr>
          <w:color w:val="000000"/>
        </w:rPr>
        <w:t xml:space="preserve">Контроль  за  исполнением настоящего постановления возложить на заместителя руководителя Администрации муниципального образования «Джидинский район» по </w:t>
      </w:r>
      <w:r w:rsidR="007A580D" w:rsidRPr="007A580D">
        <w:rPr>
          <w:color w:val="000000"/>
        </w:rPr>
        <w:t xml:space="preserve">развитию АПК Намсараева Д.Б. </w:t>
      </w:r>
    </w:p>
    <w:p w14:paraId="2639D4D4" w14:textId="28E15F08" w:rsidR="00CC1E86" w:rsidRPr="007A580D" w:rsidRDefault="007A580D" w:rsidP="00D1650B">
      <w:pPr>
        <w:pStyle w:val="a9"/>
        <w:spacing w:after="0" w:line="240" w:lineRule="auto"/>
        <w:ind w:left="0" w:firstLine="567"/>
        <w:rPr>
          <w:sz w:val="24"/>
          <w:szCs w:val="24"/>
        </w:rPr>
      </w:pPr>
      <w:r w:rsidRPr="007A580D">
        <w:rPr>
          <w:color w:val="000000"/>
          <w:sz w:val="24"/>
          <w:szCs w:val="24"/>
        </w:rPr>
        <w:t>3</w:t>
      </w:r>
      <w:r w:rsidR="00CC1E86" w:rsidRPr="007A580D">
        <w:rPr>
          <w:color w:val="000000"/>
          <w:sz w:val="24"/>
          <w:szCs w:val="24"/>
        </w:rPr>
        <w:t xml:space="preserve">.  Настоящее постановление вступает в силу со дня его официального опубликования на официальном сайте муниципального образования  </w:t>
      </w:r>
      <w:r w:rsidR="00730B12" w:rsidRPr="007A580D">
        <w:rPr>
          <w:color w:val="000000"/>
          <w:sz w:val="24"/>
          <w:szCs w:val="24"/>
        </w:rPr>
        <w:t>«</w:t>
      </w:r>
      <w:hyperlink r:id="rId10" w:history="1">
        <w:r w:rsidRPr="007A580D">
          <w:rPr>
            <w:rStyle w:val="a8"/>
            <w:sz w:val="24"/>
            <w:szCs w:val="24"/>
          </w:rPr>
          <w:t>Джидинский район» (https://dzhidinskoe-mo.gosuslugi.ru/)</w:t>
        </w:r>
      </w:hyperlink>
    </w:p>
    <w:p w14:paraId="13A69FA3" w14:textId="77777777" w:rsidR="00CC1E86" w:rsidRPr="007A580D" w:rsidRDefault="00CC1E86" w:rsidP="00D1650B">
      <w:pPr>
        <w:shd w:val="clear" w:color="auto" w:fill="FFFFFF"/>
        <w:ind w:firstLine="567"/>
        <w:jc w:val="both"/>
        <w:rPr>
          <w:color w:val="000000"/>
        </w:rPr>
      </w:pPr>
    </w:p>
    <w:p w14:paraId="38853BC2" w14:textId="77777777" w:rsidR="00CC1E86" w:rsidRPr="007A580D" w:rsidRDefault="00CC1E86" w:rsidP="00D1650B">
      <w:pPr>
        <w:ind w:firstLine="426"/>
        <w:jc w:val="both"/>
      </w:pPr>
    </w:p>
    <w:p w14:paraId="0FB73961" w14:textId="77777777" w:rsidR="00FC0884" w:rsidRPr="007A580D" w:rsidRDefault="00CC1E86" w:rsidP="00CC1E86">
      <w:pPr>
        <w:autoSpaceDE w:val="0"/>
        <w:autoSpaceDN w:val="0"/>
        <w:adjustRightInd w:val="0"/>
        <w:outlineLvl w:val="0"/>
      </w:pPr>
      <w:r w:rsidRPr="007A580D">
        <w:t>Глав</w:t>
      </w:r>
      <w:r w:rsidR="00FC0884" w:rsidRPr="007A580D">
        <w:t>а</w:t>
      </w:r>
      <w:r w:rsidRPr="007A580D">
        <w:t xml:space="preserve">  </w:t>
      </w:r>
      <w:r w:rsidR="00FC0884" w:rsidRPr="007A580D">
        <w:t>муниципального образования</w:t>
      </w:r>
    </w:p>
    <w:p w14:paraId="550948B5" w14:textId="77777777" w:rsidR="00FC0884" w:rsidRPr="007A580D" w:rsidRDefault="00CC1E86" w:rsidP="00CC1E86">
      <w:pPr>
        <w:autoSpaceDE w:val="0"/>
        <w:autoSpaceDN w:val="0"/>
        <w:adjustRightInd w:val="0"/>
        <w:outlineLvl w:val="0"/>
      </w:pPr>
      <w:r w:rsidRPr="007A580D">
        <w:t>«Джидинский район» -</w:t>
      </w:r>
      <w:r w:rsidR="00FC0884" w:rsidRPr="007A580D">
        <w:t xml:space="preserve"> </w:t>
      </w:r>
      <w:r w:rsidRPr="007A580D">
        <w:t>руководител</w:t>
      </w:r>
      <w:r w:rsidR="00FC0884" w:rsidRPr="007A580D">
        <w:t>ь</w:t>
      </w:r>
    </w:p>
    <w:p w14:paraId="3861726F" w14:textId="11A2BE83" w:rsidR="00CC1E86" w:rsidRPr="007A580D" w:rsidRDefault="00CC1E86" w:rsidP="00CC1E86">
      <w:pPr>
        <w:autoSpaceDE w:val="0"/>
        <w:autoSpaceDN w:val="0"/>
        <w:adjustRightInd w:val="0"/>
        <w:outlineLvl w:val="0"/>
      </w:pPr>
      <w:r w:rsidRPr="007A580D">
        <w:t xml:space="preserve">Администрации </w:t>
      </w:r>
      <w:r w:rsidR="00FC0884" w:rsidRPr="007A580D">
        <w:t>муниципального</w:t>
      </w:r>
    </w:p>
    <w:p w14:paraId="0D6FE5CB" w14:textId="2F7541CD" w:rsidR="00CC1E86" w:rsidRPr="007A580D" w:rsidRDefault="000D5336" w:rsidP="00CC1E86">
      <w:pPr>
        <w:autoSpaceDE w:val="0"/>
        <w:autoSpaceDN w:val="0"/>
        <w:adjustRightInd w:val="0"/>
        <w:outlineLvl w:val="0"/>
      </w:pPr>
      <w:r w:rsidRPr="007A580D">
        <w:t>образования</w:t>
      </w:r>
      <w:r w:rsidR="00CC1E86" w:rsidRPr="007A580D">
        <w:t xml:space="preserve"> «Джидинский район»             </w:t>
      </w:r>
      <w:r w:rsidRPr="007A580D">
        <w:t xml:space="preserve">   </w:t>
      </w:r>
      <w:r w:rsidR="00CC1E86" w:rsidRPr="007A580D">
        <w:t xml:space="preserve">                      </w:t>
      </w:r>
      <w:r w:rsidRPr="007A580D">
        <w:t>В.П.Шагжитаров</w:t>
      </w:r>
    </w:p>
    <w:p w14:paraId="18CF4B94" w14:textId="77777777" w:rsidR="00CC1E86" w:rsidRPr="007A580D" w:rsidRDefault="00CC1E86" w:rsidP="00CC1E86">
      <w:pPr>
        <w:widowControl w:val="0"/>
        <w:autoSpaceDE w:val="0"/>
        <w:autoSpaceDN w:val="0"/>
        <w:adjustRightInd w:val="0"/>
        <w:ind w:hanging="283"/>
        <w:outlineLvl w:val="1"/>
        <w:rPr>
          <w:rFonts w:eastAsia="Calibri"/>
        </w:rPr>
      </w:pPr>
      <w:r w:rsidRPr="007A580D">
        <w:rPr>
          <w:rFonts w:eastAsia="Calibri"/>
        </w:rPr>
        <w:tab/>
      </w:r>
      <w:r w:rsidRPr="007A580D">
        <w:rPr>
          <w:rFonts w:eastAsia="Calibri"/>
        </w:rPr>
        <w:tab/>
      </w:r>
    </w:p>
    <w:p w14:paraId="4991922A" w14:textId="77777777" w:rsidR="000D5336" w:rsidRPr="00CC1E86" w:rsidRDefault="000D5336" w:rsidP="00CC1E86">
      <w:pPr>
        <w:widowControl w:val="0"/>
        <w:autoSpaceDE w:val="0"/>
        <w:autoSpaceDN w:val="0"/>
        <w:adjustRightInd w:val="0"/>
        <w:ind w:hanging="283"/>
        <w:outlineLvl w:val="1"/>
        <w:rPr>
          <w:rFonts w:eastAsia="Calibri"/>
          <w:sz w:val="20"/>
          <w:szCs w:val="20"/>
        </w:rPr>
      </w:pPr>
    </w:p>
    <w:p w14:paraId="4765E824" w14:textId="77777777" w:rsidR="00CC1E86" w:rsidRPr="00CC1E86" w:rsidRDefault="00CC1E86" w:rsidP="00CC1E86">
      <w:pPr>
        <w:widowControl w:val="0"/>
        <w:autoSpaceDE w:val="0"/>
        <w:autoSpaceDN w:val="0"/>
        <w:adjustRightInd w:val="0"/>
        <w:ind w:hanging="283"/>
        <w:outlineLvl w:val="1"/>
        <w:rPr>
          <w:rFonts w:eastAsia="Calibri"/>
          <w:sz w:val="20"/>
          <w:szCs w:val="20"/>
        </w:rPr>
      </w:pPr>
    </w:p>
    <w:p w14:paraId="2B87935B" w14:textId="77777777" w:rsidR="00CC1E86" w:rsidRPr="00CC1E86" w:rsidRDefault="00CC1E86" w:rsidP="00CC1E86">
      <w:pPr>
        <w:widowControl w:val="0"/>
        <w:autoSpaceDE w:val="0"/>
        <w:autoSpaceDN w:val="0"/>
        <w:adjustRightInd w:val="0"/>
        <w:outlineLvl w:val="1"/>
        <w:rPr>
          <w:rFonts w:eastAsia="Calibri"/>
          <w:sz w:val="20"/>
          <w:szCs w:val="20"/>
        </w:rPr>
      </w:pPr>
      <w:r w:rsidRPr="00CC1E86">
        <w:rPr>
          <w:rFonts w:eastAsia="Calibri"/>
          <w:sz w:val="20"/>
          <w:szCs w:val="20"/>
        </w:rPr>
        <w:t>Подг. Отдел по экономическому развитию АМО «Джидинский район», тел. 41008</w:t>
      </w:r>
    </w:p>
    <w:p w14:paraId="484BFF7A" w14:textId="77777777" w:rsidR="00EE0876" w:rsidRDefault="00EE0876" w:rsidP="00E17C7A">
      <w:pPr>
        <w:shd w:val="clear" w:color="auto" w:fill="FFFFFF"/>
        <w:rPr>
          <w:color w:val="000000"/>
          <w:sz w:val="16"/>
          <w:szCs w:val="16"/>
        </w:rPr>
      </w:pPr>
    </w:p>
    <w:p w14:paraId="7A158361" w14:textId="77777777" w:rsidR="00154424" w:rsidRDefault="00154424" w:rsidP="000D5336">
      <w:pPr>
        <w:shd w:val="clear" w:color="auto" w:fill="FFFFFF"/>
        <w:jc w:val="both"/>
        <w:rPr>
          <w:color w:val="000000"/>
          <w:sz w:val="28"/>
          <w:szCs w:val="28"/>
        </w:rPr>
        <w:sectPr w:rsidR="00154424" w:rsidSect="00086FB7">
          <w:pgSz w:w="11906" w:h="16838"/>
          <w:pgMar w:top="1134" w:right="1134" w:bottom="851" w:left="1701" w:header="709" w:footer="709" w:gutter="0"/>
          <w:cols w:space="708"/>
          <w:docGrid w:linePitch="360"/>
        </w:sectPr>
      </w:pPr>
    </w:p>
    <w:p w14:paraId="265E2264" w14:textId="77777777" w:rsidR="00154424" w:rsidRDefault="00154424" w:rsidP="000E3F03">
      <w:pPr>
        <w:shd w:val="clear" w:color="auto" w:fill="FFFFFF"/>
        <w:jc w:val="both"/>
        <w:rPr>
          <w:color w:val="000000"/>
          <w:sz w:val="28"/>
          <w:szCs w:val="28"/>
        </w:rPr>
      </w:pPr>
    </w:p>
    <w:p w14:paraId="777213C2" w14:textId="262DC979" w:rsidR="00A07D29" w:rsidRDefault="00A07D29" w:rsidP="00A07D29">
      <w:pPr>
        <w:shd w:val="clear" w:color="auto" w:fill="FFFFFF"/>
        <w:jc w:val="right"/>
        <w:rPr>
          <w:color w:val="000000"/>
        </w:rPr>
      </w:pPr>
      <w:r>
        <w:rPr>
          <w:color w:val="000000"/>
        </w:rPr>
        <w:t>Приложение  к постановлению</w:t>
      </w:r>
    </w:p>
    <w:p w14:paraId="6E6CF6FB" w14:textId="77777777" w:rsidR="00A07D29" w:rsidRDefault="00A07D29" w:rsidP="00A07D29">
      <w:pPr>
        <w:shd w:val="clear" w:color="auto" w:fill="FFFFFF"/>
        <w:jc w:val="right"/>
        <w:rPr>
          <w:color w:val="000000"/>
        </w:rPr>
      </w:pPr>
      <w:r>
        <w:rPr>
          <w:color w:val="000000"/>
        </w:rPr>
        <w:t>Администрации МО «Джидинский район»</w:t>
      </w:r>
    </w:p>
    <w:p w14:paraId="21249CB5" w14:textId="4D8D1036" w:rsidR="00154424" w:rsidRPr="00154424" w:rsidRDefault="00A07D29" w:rsidP="00A07D29">
      <w:pPr>
        <w:widowControl w:val="0"/>
        <w:autoSpaceDE w:val="0"/>
        <w:autoSpaceDN w:val="0"/>
        <w:adjustRightInd w:val="0"/>
        <w:jc w:val="right"/>
        <w:outlineLvl w:val="0"/>
        <w:rPr>
          <w:rFonts w:eastAsia="Calibri"/>
        </w:rPr>
      </w:pPr>
      <w:r>
        <w:rPr>
          <w:color w:val="000000"/>
        </w:rPr>
        <w:t>от_</w:t>
      </w:r>
      <w:r w:rsidR="00DB697E">
        <w:rPr>
          <w:color w:val="000000"/>
        </w:rPr>
        <w:t>12 декабря</w:t>
      </w:r>
      <w:r w:rsidR="007A580D">
        <w:rPr>
          <w:color w:val="000000"/>
        </w:rPr>
        <w:t>__</w:t>
      </w:r>
      <w:r>
        <w:rPr>
          <w:color w:val="000000"/>
        </w:rPr>
        <w:t>202</w:t>
      </w:r>
      <w:r w:rsidR="007A580D">
        <w:rPr>
          <w:color w:val="000000"/>
        </w:rPr>
        <w:t>3</w:t>
      </w:r>
      <w:r>
        <w:rPr>
          <w:color w:val="000000"/>
        </w:rPr>
        <w:t xml:space="preserve"> г._ №_</w:t>
      </w:r>
      <w:r w:rsidR="007A580D">
        <w:rPr>
          <w:color w:val="000000"/>
        </w:rPr>
        <w:t>_</w:t>
      </w:r>
      <w:r w:rsidR="00DB697E">
        <w:rPr>
          <w:color w:val="000000"/>
        </w:rPr>
        <w:t>324</w:t>
      </w:r>
      <w:r w:rsidR="007A580D">
        <w:rPr>
          <w:color w:val="000000"/>
        </w:rPr>
        <w:t>____</w:t>
      </w:r>
      <w:r>
        <w:rPr>
          <w:color w:val="000000"/>
        </w:rPr>
        <w:t>_</w:t>
      </w:r>
    </w:p>
    <w:p w14:paraId="149C89F3" w14:textId="77777777" w:rsidR="00154424" w:rsidRPr="00154424" w:rsidRDefault="00154424" w:rsidP="00154424">
      <w:pPr>
        <w:autoSpaceDE w:val="0"/>
        <w:autoSpaceDN w:val="0"/>
        <w:adjustRightInd w:val="0"/>
        <w:ind w:firstLine="540"/>
        <w:jc w:val="right"/>
        <w:rPr>
          <w:bCs/>
          <w:sz w:val="20"/>
          <w:szCs w:val="20"/>
        </w:rPr>
      </w:pPr>
    </w:p>
    <w:p w14:paraId="5464D99C" w14:textId="77777777" w:rsidR="00154424" w:rsidRPr="00154424" w:rsidRDefault="00154424" w:rsidP="00154424">
      <w:pPr>
        <w:autoSpaceDE w:val="0"/>
        <w:autoSpaceDN w:val="0"/>
        <w:adjustRightInd w:val="0"/>
        <w:ind w:firstLine="540"/>
        <w:jc w:val="right"/>
        <w:rPr>
          <w:bCs/>
          <w:sz w:val="20"/>
          <w:szCs w:val="20"/>
        </w:rPr>
      </w:pPr>
    </w:p>
    <w:p w14:paraId="3BFD2790" w14:textId="77777777" w:rsidR="00154424" w:rsidRPr="00154424" w:rsidRDefault="00154424" w:rsidP="00154424">
      <w:pPr>
        <w:widowControl w:val="0"/>
        <w:autoSpaceDE w:val="0"/>
        <w:autoSpaceDN w:val="0"/>
        <w:adjustRightInd w:val="0"/>
        <w:ind w:firstLine="540"/>
        <w:jc w:val="center"/>
        <w:rPr>
          <w:bCs/>
          <w:sz w:val="28"/>
          <w:szCs w:val="28"/>
        </w:rPr>
      </w:pPr>
      <w:r w:rsidRPr="00154424">
        <w:rPr>
          <w:bCs/>
          <w:sz w:val="28"/>
          <w:szCs w:val="28"/>
        </w:rPr>
        <w:t>План</w:t>
      </w:r>
    </w:p>
    <w:p w14:paraId="79E39CBF" w14:textId="0F51B06C" w:rsidR="00154424" w:rsidRPr="00154424" w:rsidRDefault="00154424" w:rsidP="00154424">
      <w:pPr>
        <w:autoSpaceDE w:val="0"/>
        <w:autoSpaceDN w:val="0"/>
        <w:adjustRightInd w:val="0"/>
        <w:ind w:firstLine="540"/>
        <w:jc w:val="center"/>
        <w:rPr>
          <w:bCs/>
          <w:sz w:val="28"/>
          <w:szCs w:val="28"/>
        </w:rPr>
      </w:pPr>
      <w:r w:rsidRPr="00154424">
        <w:rPr>
          <w:bCs/>
          <w:sz w:val="28"/>
          <w:szCs w:val="28"/>
        </w:rPr>
        <w:t>мероприятий («дорожная карта») по содействию развитию конкуренции в МО «</w:t>
      </w:r>
      <w:r w:rsidR="00CC1E86">
        <w:rPr>
          <w:bCs/>
          <w:sz w:val="28"/>
          <w:szCs w:val="28"/>
        </w:rPr>
        <w:t>Джидинский район</w:t>
      </w:r>
      <w:r w:rsidRPr="00154424">
        <w:rPr>
          <w:bCs/>
          <w:sz w:val="28"/>
          <w:szCs w:val="28"/>
        </w:rPr>
        <w:t>» Республики Бурятия и перечень ключевых показателей по содействию развитию конкуренции в МО «</w:t>
      </w:r>
      <w:r w:rsidR="00CC1E86">
        <w:rPr>
          <w:bCs/>
          <w:sz w:val="28"/>
          <w:szCs w:val="28"/>
        </w:rPr>
        <w:t>Джидинский район</w:t>
      </w:r>
      <w:r w:rsidRPr="00154424">
        <w:rPr>
          <w:bCs/>
          <w:sz w:val="28"/>
          <w:szCs w:val="28"/>
        </w:rPr>
        <w:t>» Республики Бурятия</w:t>
      </w:r>
    </w:p>
    <w:p w14:paraId="2C0138A2" w14:textId="77777777" w:rsidR="00154424" w:rsidRPr="00154424" w:rsidRDefault="00154424" w:rsidP="00154424">
      <w:pPr>
        <w:autoSpaceDE w:val="0"/>
        <w:autoSpaceDN w:val="0"/>
        <w:adjustRightInd w:val="0"/>
        <w:ind w:firstLine="540"/>
        <w:jc w:val="center"/>
        <w:rPr>
          <w:bCs/>
          <w:sz w:val="28"/>
          <w:szCs w:val="28"/>
        </w:rPr>
      </w:pPr>
    </w:p>
    <w:tbl>
      <w:tblPr>
        <w:tblW w:w="15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
        <w:gridCol w:w="3201"/>
        <w:gridCol w:w="1279"/>
        <w:gridCol w:w="29"/>
        <w:gridCol w:w="1531"/>
        <w:gridCol w:w="28"/>
        <w:gridCol w:w="46"/>
        <w:gridCol w:w="2902"/>
        <w:gridCol w:w="992"/>
        <w:gridCol w:w="992"/>
        <w:gridCol w:w="992"/>
        <w:gridCol w:w="993"/>
        <w:gridCol w:w="1163"/>
        <w:gridCol w:w="240"/>
      </w:tblGrid>
      <w:tr w:rsidR="006C5E6A" w:rsidRPr="00154424" w14:paraId="79E68DD0" w14:textId="77777777" w:rsidTr="003B6E96">
        <w:trPr>
          <w:trHeight w:val="470"/>
        </w:trPr>
        <w:tc>
          <w:tcPr>
            <w:tcW w:w="731" w:type="dxa"/>
            <w:gridSpan w:val="2"/>
            <w:vMerge w:val="restart"/>
            <w:shd w:val="clear" w:color="auto" w:fill="auto"/>
          </w:tcPr>
          <w:p w14:paraId="45E67266" w14:textId="77777777" w:rsidR="006C5E6A" w:rsidRPr="00154424" w:rsidRDefault="006C5E6A" w:rsidP="00154424">
            <w:pPr>
              <w:autoSpaceDE w:val="0"/>
              <w:autoSpaceDN w:val="0"/>
              <w:adjustRightInd w:val="0"/>
              <w:rPr>
                <w:sz w:val="22"/>
                <w:szCs w:val="22"/>
              </w:rPr>
            </w:pPr>
            <w:r w:rsidRPr="00154424">
              <w:rPr>
                <w:sz w:val="22"/>
                <w:szCs w:val="22"/>
              </w:rPr>
              <w:t>№</w:t>
            </w:r>
          </w:p>
          <w:p w14:paraId="34BF7AD6" w14:textId="77777777" w:rsidR="006C5E6A" w:rsidRPr="00154424" w:rsidRDefault="006C5E6A" w:rsidP="00154424">
            <w:pPr>
              <w:autoSpaceDE w:val="0"/>
              <w:autoSpaceDN w:val="0"/>
              <w:adjustRightInd w:val="0"/>
              <w:rPr>
                <w:sz w:val="20"/>
                <w:szCs w:val="20"/>
              </w:rPr>
            </w:pPr>
            <w:r w:rsidRPr="00154424">
              <w:rPr>
                <w:sz w:val="20"/>
                <w:szCs w:val="20"/>
              </w:rPr>
              <w:t>п/п</w:t>
            </w:r>
          </w:p>
          <w:p w14:paraId="30D83E08" w14:textId="77777777" w:rsidR="006C5E6A" w:rsidRPr="00154424" w:rsidRDefault="006C5E6A" w:rsidP="00154424">
            <w:pPr>
              <w:autoSpaceDE w:val="0"/>
              <w:autoSpaceDN w:val="0"/>
              <w:adjustRightInd w:val="0"/>
              <w:rPr>
                <w:sz w:val="20"/>
                <w:szCs w:val="20"/>
              </w:rPr>
            </w:pPr>
          </w:p>
          <w:p w14:paraId="72D08E06" w14:textId="77777777" w:rsidR="006C5E6A" w:rsidRPr="00154424" w:rsidRDefault="006C5E6A" w:rsidP="00154424">
            <w:pPr>
              <w:autoSpaceDE w:val="0"/>
              <w:autoSpaceDN w:val="0"/>
              <w:adjustRightInd w:val="0"/>
            </w:pPr>
          </w:p>
        </w:tc>
        <w:tc>
          <w:tcPr>
            <w:tcW w:w="3201" w:type="dxa"/>
            <w:vMerge w:val="restart"/>
            <w:shd w:val="clear" w:color="auto" w:fill="auto"/>
          </w:tcPr>
          <w:p w14:paraId="45E56335" w14:textId="77777777" w:rsidR="006C5E6A" w:rsidRPr="00154424" w:rsidRDefault="006C5E6A" w:rsidP="00154424">
            <w:pPr>
              <w:autoSpaceDE w:val="0"/>
              <w:autoSpaceDN w:val="0"/>
              <w:adjustRightInd w:val="0"/>
            </w:pPr>
            <w:r w:rsidRPr="00154424">
              <w:rPr>
                <w:sz w:val="20"/>
                <w:szCs w:val="20"/>
              </w:rPr>
              <w:t>Наименование мероприятия</w:t>
            </w:r>
          </w:p>
        </w:tc>
        <w:tc>
          <w:tcPr>
            <w:tcW w:w="1279" w:type="dxa"/>
            <w:vMerge w:val="restart"/>
            <w:shd w:val="clear" w:color="auto" w:fill="auto"/>
          </w:tcPr>
          <w:p w14:paraId="0C1BB8CE" w14:textId="77777777" w:rsidR="006C5E6A" w:rsidRPr="00154424" w:rsidRDefault="006C5E6A" w:rsidP="00154424">
            <w:pPr>
              <w:autoSpaceDE w:val="0"/>
              <w:autoSpaceDN w:val="0"/>
              <w:adjustRightInd w:val="0"/>
              <w:jc w:val="center"/>
              <w:rPr>
                <w:sz w:val="20"/>
                <w:szCs w:val="20"/>
              </w:rPr>
            </w:pPr>
            <w:r w:rsidRPr="00154424">
              <w:rPr>
                <w:sz w:val="20"/>
                <w:szCs w:val="20"/>
              </w:rPr>
              <w:t>Срок</w:t>
            </w:r>
          </w:p>
          <w:p w14:paraId="1E8D746E" w14:textId="77777777" w:rsidR="006C5E6A" w:rsidRPr="00154424" w:rsidRDefault="006C5E6A" w:rsidP="00154424">
            <w:pPr>
              <w:autoSpaceDE w:val="0"/>
              <w:autoSpaceDN w:val="0"/>
              <w:adjustRightInd w:val="0"/>
              <w:spacing w:line="259" w:lineRule="exact"/>
              <w:jc w:val="center"/>
            </w:pPr>
            <w:r w:rsidRPr="00154424">
              <w:rPr>
                <w:sz w:val="20"/>
                <w:szCs w:val="20"/>
              </w:rPr>
              <w:t>исполнения</w:t>
            </w:r>
          </w:p>
        </w:tc>
        <w:tc>
          <w:tcPr>
            <w:tcW w:w="1634" w:type="dxa"/>
            <w:gridSpan w:val="4"/>
            <w:vMerge w:val="restart"/>
            <w:shd w:val="clear" w:color="auto" w:fill="auto"/>
          </w:tcPr>
          <w:p w14:paraId="33B85F47" w14:textId="77777777" w:rsidR="006C5E6A" w:rsidRPr="00154424" w:rsidRDefault="006C5E6A" w:rsidP="00154424">
            <w:pPr>
              <w:autoSpaceDE w:val="0"/>
              <w:autoSpaceDN w:val="0"/>
              <w:adjustRightInd w:val="0"/>
              <w:spacing w:line="264" w:lineRule="exact"/>
              <w:jc w:val="center"/>
              <w:rPr>
                <w:sz w:val="20"/>
                <w:szCs w:val="20"/>
              </w:rPr>
            </w:pPr>
            <w:r w:rsidRPr="00154424">
              <w:rPr>
                <w:sz w:val="20"/>
                <w:szCs w:val="20"/>
              </w:rPr>
              <w:t>Ответственный исполнитель</w:t>
            </w:r>
          </w:p>
          <w:p w14:paraId="432BECED" w14:textId="77777777" w:rsidR="006C5E6A" w:rsidRPr="00154424" w:rsidRDefault="006C5E6A" w:rsidP="00154424">
            <w:pPr>
              <w:autoSpaceDE w:val="0"/>
              <w:autoSpaceDN w:val="0"/>
              <w:adjustRightInd w:val="0"/>
              <w:spacing w:line="259" w:lineRule="exact"/>
              <w:jc w:val="center"/>
              <w:rPr>
                <w:sz w:val="20"/>
                <w:szCs w:val="20"/>
              </w:rPr>
            </w:pPr>
          </w:p>
          <w:p w14:paraId="072D1A8A" w14:textId="77777777" w:rsidR="006C5E6A" w:rsidRPr="00154424" w:rsidRDefault="006C5E6A" w:rsidP="00154424">
            <w:pPr>
              <w:autoSpaceDE w:val="0"/>
              <w:autoSpaceDN w:val="0"/>
              <w:adjustRightInd w:val="0"/>
              <w:spacing w:line="259" w:lineRule="exact"/>
              <w:jc w:val="center"/>
            </w:pPr>
          </w:p>
        </w:tc>
        <w:tc>
          <w:tcPr>
            <w:tcW w:w="2902" w:type="dxa"/>
            <w:vMerge w:val="restart"/>
            <w:shd w:val="clear" w:color="auto" w:fill="auto"/>
          </w:tcPr>
          <w:p w14:paraId="685FDCD3" w14:textId="77777777" w:rsidR="006C5E6A" w:rsidRPr="00154424" w:rsidRDefault="006C5E6A" w:rsidP="00154424">
            <w:pPr>
              <w:autoSpaceDE w:val="0"/>
              <w:autoSpaceDN w:val="0"/>
              <w:adjustRightInd w:val="0"/>
              <w:ind w:left="394"/>
              <w:rPr>
                <w:sz w:val="20"/>
                <w:szCs w:val="20"/>
              </w:rPr>
            </w:pPr>
            <w:r w:rsidRPr="00154424">
              <w:rPr>
                <w:sz w:val="20"/>
                <w:szCs w:val="20"/>
              </w:rPr>
              <w:t>Наименование ключевого</w:t>
            </w:r>
          </w:p>
          <w:p w14:paraId="40A76970" w14:textId="77777777" w:rsidR="006C5E6A" w:rsidRPr="00154424" w:rsidRDefault="006C5E6A" w:rsidP="00154424">
            <w:pPr>
              <w:autoSpaceDE w:val="0"/>
              <w:autoSpaceDN w:val="0"/>
              <w:adjustRightInd w:val="0"/>
              <w:spacing w:line="259" w:lineRule="exact"/>
              <w:ind w:left="370"/>
            </w:pPr>
            <w:r w:rsidRPr="00154424">
              <w:rPr>
                <w:sz w:val="20"/>
                <w:szCs w:val="20"/>
              </w:rPr>
              <w:t>показателя по содействию развитию конкуренции</w:t>
            </w:r>
          </w:p>
        </w:tc>
        <w:tc>
          <w:tcPr>
            <w:tcW w:w="992" w:type="dxa"/>
            <w:vMerge w:val="restart"/>
            <w:shd w:val="clear" w:color="auto" w:fill="auto"/>
          </w:tcPr>
          <w:p w14:paraId="7184BEE8" w14:textId="037A109F" w:rsidR="006C5E6A" w:rsidRPr="00154424" w:rsidRDefault="006C5E6A" w:rsidP="00154424">
            <w:pPr>
              <w:autoSpaceDE w:val="0"/>
              <w:autoSpaceDN w:val="0"/>
              <w:adjustRightInd w:val="0"/>
              <w:spacing w:line="259" w:lineRule="exact"/>
              <w:jc w:val="center"/>
              <w:rPr>
                <w:sz w:val="20"/>
                <w:szCs w:val="20"/>
              </w:rPr>
            </w:pPr>
            <w:r w:rsidRPr="00154424">
              <w:rPr>
                <w:sz w:val="20"/>
                <w:szCs w:val="20"/>
              </w:rPr>
              <w:t>Факт на 1 января 202</w:t>
            </w:r>
            <w:r w:rsidR="00A2608F">
              <w:rPr>
                <w:sz w:val="20"/>
                <w:szCs w:val="20"/>
              </w:rPr>
              <w:t>2</w:t>
            </w:r>
            <w:r w:rsidRPr="00154424">
              <w:rPr>
                <w:sz w:val="20"/>
                <w:szCs w:val="20"/>
              </w:rPr>
              <w:t xml:space="preserve"> г.</w:t>
            </w:r>
          </w:p>
          <w:p w14:paraId="0C9CC697" w14:textId="77777777" w:rsidR="006C5E6A" w:rsidRPr="00154424" w:rsidRDefault="006C5E6A" w:rsidP="00154424">
            <w:pPr>
              <w:autoSpaceDE w:val="0"/>
              <w:autoSpaceDN w:val="0"/>
              <w:adjustRightInd w:val="0"/>
              <w:ind w:left="394"/>
              <w:rPr>
                <w:sz w:val="20"/>
                <w:szCs w:val="20"/>
              </w:rPr>
            </w:pPr>
          </w:p>
          <w:p w14:paraId="757B4F84" w14:textId="77777777" w:rsidR="006C5E6A" w:rsidRPr="00154424" w:rsidRDefault="006C5E6A" w:rsidP="00154424">
            <w:pPr>
              <w:autoSpaceDE w:val="0"/>
              <w:autoSpaceDN w:val="0"/>
              <w:adjustRightInd w:val="0"/>
              <w:spacing w:line="259" w:lineRule="exact"/>
              <w:ind w:left="370"/>
              <w:rPr>
                <w:sz w:val="20"/>
                <w:szCs w:val="20"/>
              </w:rPr>
            </w:pPr>
          </w:p>
          <w:p w14:paraId="16A671CB" w14:textId="77777777" w:rsidR="006C5E6A" w:rsidRPr="00154424" w:rsidRDefault="006C5E6A" w:rsidP="00154424">
            <w:pPr>
              <w:autoSpaceDE w:val="0"/>
              <w:autoSpaceDN w:val="0"/>
              <w:adjustRightInd w:val="0"/>
              <w:spacing w:line="259" w:lineRule="exact"/>
              <w:ind w:left="370"/>
              <w:rPr>
                <w:sz w:val="20"/>
                <w:szCs w:val="20"/>
              </w:rPr>
            </w:pPr>
          </w:p>
        </w:tc>
        <w:tc>
          <w:tcPr>
            <w:tcW w:w="4380" w:type="dxa"/>
            <w:gridSpan w:val="5"/>
            <w:shd w:val="clear" w:color="auto" w:fill="auto"/>
          </w:tcPr>
          <w:p w14:paraId="0A682F86" w14:textId="77777777" w:rsidR="006C5E6A" w:rsidRPr="00154424" w:rsidRDefault="006C5E6A" w:rsidP="00154424">
            <w:pPr>
              <w:autoSpaceDE w:val="0"/>
              <w:autoSpaceDN w:val="0"/>
              <w:adjustRightInd w:val="0"/>
              <w:jc w:val="center"/>
              <w:rPr>
                <w:sz w:val="20"/>
                <w:szCs w:val="20"/>
              </w:rPr>
            </w:pPr>
            <w:r w:rsidRPr="00154424">
              <w:rPr>
                <w:sz w:val="20"/>
                <w:szCs w:val="20"/>
              </w:rPr>
              <w:t>Значение ключевого</w:t>
            </w:r>
          </w:p>
          <w:p w14:paraId="59F3D2B0" w14:textId="77777777" w:rsidR="006C5E6A" w:rsidRPr="00154424" w:rsidRDefault="006C5E6A" w:rsidP="00154424">
            <w:pPr>
              <w:autoSpaceDE w:val="0"/>
              <w:autoSpaceDN w:val="0"/>
              <w:adjustRightInd w:val="0"/>
              <w:jc w:val="center"/>
              <w:rPr>
                <w:sz w:val="20"/>
                <w:szCs w:val="20"/>
              </w:rPr>
            </w:pPr>
            <w:r w:rsidRPr="00154424">
              <w:rPr>
                <w:sz w:val="20"/>
                <w:szCs w:val="20"/>
              </w:rPr>
              <w:t>показателя</w:t>
            </w:r>
          </w:p>
        </w:tc>
      </w:tr>
      <w:tr w:rsidR="006C5E6A" w:rsidRPr="00154424" w14:paraId="4B90E2B4" w14:textId="77777777" w:rsidTr="003B6E96">
        <w:tc>
          <w:tcPr>
            <w:tcW w:w="731" w:type="dxa"/>
            <w:gridSpan w:val="2"/>
            <w:vMerge/>
            <w:shd w:val="clear" w:color="auto" w:fill="auto"/>
          </w:tcPr>
          <w:p w14:paraId="1CDB69A3" w14:textId="77777777" w:rsidR="006C5E6A" w:rsidRPr="00154424" w:rsidRDefault="006C5E6A" w:rsidP="00154424">
            <w:pPr>
              <w:autoSpaceDE w:val="0"/>
              <w:autoSpaceDN w:val="0"/>
              <w:adjustRightInd w:val="0"/>
              <w:rPr>
                <w:sz w:val="20"/>
                <w:szCs w:val="20"/>
              </w:rPr>
            </w:pPr>
          </w:p>
        </w:tc>
        <w:tc>
          <w:tcPr>
            <w:tcW w:w="3201" w:type="dxa"/>
            <w:vMerge/>
            <w:shd w:val="clear" w:color="auto" w:fill="auto"/>
          </w:tcPr>
          <w:p w14:paraId="28705C78" w14:textId="77777777" w:rsidR="006C5E6A" w:rsidRPr="00154424" w:rsidRDefault="006C5E6A" w:rsidP="00154424">
            <w:pPr>
              <w:autoSpaceDE w:val="0"/>
              <w:autoSpaceDN w:val="0"/>
              <w:adjustRightInd w:val="0"/>
              <w:rPr>
                <w:sz w:val="20"/>
                <w:szCs w:val="20"/>
              </w:rPr>
            </w:pPr>
          </w:p>
        </w:tc>
        <w:tc>
          <w:tcPr>
            <w:tcW w:w="1279" w:type="dxa"/>
            <w:vMerge/>
            <w:shd w:val="clear" w:color="auto" w:fill="auto"/>
          </w:tcPr>
          <w:p w14:paraId="799841A8" w14:textId="77777777" w:rsidR="006C5E6A" w:rsidRPr="00154424" w:rsidRDefault="006C5E6A" w:rsidP="00154424">
            <w:pPr>
              <w:autoSpaceDE w:val="0"/>
              <w:autoSpaceDN w:val="0"/>
              <w:adjustRightInd w:val="0"/>
              <w:spacing w:line="259" w:lineRule="exact"/>
              <w:jc w:val="center"/>
              <w:rPr>
                <w:sz w:val="20"/>
                <w:szCs w:val="20"/>
              </w:rPr>
            </w:pPr>
          </w:p>
        </w:tc>
        <w:tc>
          <w:tcPr>
            <w:tcW w:w="1634" w:type="dxa"/>
            <w:gridSpan w:val="4"/>
            <w:vMerge/>
            <w:shd w:val="clear" w:color="auto" w:fill="auto"/>
          </w:tcPr>
          <w:p w14:paraId="611BB09B" w14:textId="77777777" w:rsidR="006C5E6A" w:rsidRPr="00154424" w:rsidRDefault="006C5E6A" w:rsidP="00154424">
            <w:pPr>
              <w:autoSpaceDE w:val="0"/>
              <w:autoSpaceDN w:val="0"/>
              <w:adjustRightInd w:val="0"/>
              <w:spacing w:line="259" w:lineRule="exact"/>
              <w:jc w:val="center"/>
              <w:rPr>
                <w:sz w:val="20"/>
                <w:szCs w:val="20"/>
              </w:rPr>
            </w:pPr>
          </w:p>
        </w:tc>
        <w:tc>
          <w:tcPr>
            <w:tcW w:w="2902" w:type="dxa"/>
            <w:vMerge/>
            <w:shd w:val="clear" w:color="auto" w:fill="auto"/>
          </w:tcPr>
          <w:p w14:paraId="7E531DC5" w14:textId="77777777" w:rsidR="006C5E6A" w:rsidRPr="00154424" w:rsidRDefault="006C5E6A" w:rsidP="00154424">
            <w:pPr>
              <w:autoSpaceDE w:val="0"/>
              <w:autoSpaceDN w:val="0"/>
              <w:adjustRightInd w:val="0"/>
              <w:spacing w:line="259" w:lineRule="exact"/>
              <w:ind w:left="370"/>
              <w:rPr>
                <w:sz w:val="20"/>
                <w:szCs w:val="20"/>
              </w:rPr>
            </w:pPr>
          </w:p>
        </w:tc>
        <w:tc>
          <w:tcPr>
            <w:tcW w:w="992" w:type="dxa"/>
            <w:vMerge/>
            <w:shd w:val="clear" w:color="auto" w:fill="auto"/>
          </w:tcPr>
          <w:p w14:paraId="55AA0B3F" w14:textId="77777777" w:rsidR="006C5E6A" w:rsidRPr="00154424" w:rsidRDefault="006C5E6A" w:rsidP="00154424">
            <w:pPr>
              <w:autoSpaceDE w:val="0"/>
              <w:autoSpaceDN w:val="0"/>
              <w:adjustRightInd w:val="0"/>
              <w:spacing w:line="259" w:lineRule="exact"/>
              <w:ind w:left="370"/>
              <w:rPr>
                <w:sz w:val="20"/>
                <w:szCs w:val="20"/>
              </w:rPr>
            </w:pPr>
          </w:p>
        </w:tc>
        <w:tc>
          <w:tcPr>
            <w:tcW w:w="992" w:type="dxa"/>
            <w:shd w:val="clear" w:color="auto" w:fill="auto"/>
          </w:tcPr>
          <w:p w14:paraId="777E5350" w14:textId="2D22644A"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3</w:t>
            </w:r>
            <w:r w:rsidRPr="00154424">
              <w:rPr>
                <w:sz w:val="20"/>
                <w:szCs w:val="20"/>
              </w:rPr>
              <w:t xml:space="preserve"> г.</w:t>
            </w:r>
          </w:p>
        </w:tc>
        <w:tc>
          <w:tcPr>
            <w:tcW w:w="992" w:type="dxa"/>
            <w:shd w:val="clear" w:color="auto" w:fill="auto"/>
          </w:tcPr>
          <w:p w14:paraId="444F25B0" w14:textId="6DD6DB54"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4</w:t>
            </w:r>
            <w:r w:rsidRPr="00154424">
              <w:rPr>
                <w:sz w:val="20"/>
                <w:szCs w:val="20"/>
              </w:rPr>
              <w:t xml:space="preserve"> г.</w:t>
            </w:r>
          </w:p>
        </w:tc>
        <w:tc>
          <w:tcPr>
            <w:tcW w:w="993" w:type="dxa"/>
            <w:shd w:val="clear" w:color="auto" w:fill="auto"/>
          </w:tcPr>
          <w:p w14:paraId="2B65B412" w14:textId="7FEB2EAD"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5</w:t>
            </w:r>
            <w:r w:rsidRPr="00154424">
              <w:rPr>
                <w:sz w:val="20"/>
                <w:szCs w:val="20"/>
              </w:rPr>
              <w:t xml:space="preserve"> г.</w:t>
            </w:r>
          </w:p>
        </w:tc>
        <w:tc>
          <w:tcPr>
            <w:tcW w:w="1163" w:type="dxa"/>
          </w:tcPr>
          <w:p w14:paraId="77B9D5ED" w14:textId="220C5AC0" w:rsidR="006C5E6A" w:rsidRPr="00154424" w:rsidRDefault="006C5E6A" w:rsidP="00154424">
            <w:pPr>
              <w:autoSpaceDE w:val="0"/>
              <w:autoSpaceDN w:val="0"/>
              <w:adjustRightInd w:val="0"/>
              <w:spacing w:line="259" w:lineRule="exact"/>
              <w:jc w:val="center"/>
              <w:rPr>
                <w:sz w:val="20"/>
                <w:szCs w:val="20"/>
              </w:rPr>
            </w:pPr>
            <w:r>
              <w:rPr>
                <w:sz w:val="20"/>
                <w:szCs w:val="20"/>
              </w:rPr>
              <w:t>На 1 января 202</w:t>
            </w:r>
            <w:r w:rsidR="00A2608F">
              <w:rPr>
                <w:sz w:val="20"/>
                <w:szCs w:val="20"/>
              </w:rPr>
              <w:t>6</w:t>
            </w:r>
            <w:r>
              <w:rPr>
                <w:sz w:val="20"/>
                <w:szCs w:val="20"/>
              </w:rPr>
              <w:t xml:space="preserve"> г.</w:t>
            </w:r>
          </w:p>
        </w:tc>
        <w:tc>
          <w:tcPr>
            <w:tcW w:w="236" w:type="dxa"/>
          </w:tcPr>
          <w:p w14:paraId="2F50D890" w14:textId="3FFC9AA8" w:rsidR="006C5E6A" w:rsidRDefault="006C5E6A" w:rsidP="00154424">
            <w:pPr>
              <w:autoSpaceDE w:val="0"/>
              <w:autoSpaceDN w:val="0"/>
              <w:adjustRightInd w:val="0"/>
              <w:spacing w:line="259" w:lineRule="exact"/>
              <w:jc w:val="center"/>
              <w:rPr>
                <w:sz w:val="20"/>
                <w:szCs w:val="20"/>
              </w:rPr>
            </w:pPr>
          </w:p>
        </w:tc>
      </w:tr>
      <w:tr w:rsidR="00D20BE5" w:rsidRPr="00154424" w14:paraId="723EC908" w14:textId="77777777" w:rsidTr="003B6E96">
        <w:tc>
          <w:tcPr>
            <w:tcW w:w="731" w:type="dxa"/>
            <w:gridSpan w:val="2"/>
            <w:shd w:val="clear" w:color="auto" w:fill="auto"/>
          </w:tcPr>
          <w:p w14:paraId="1055FDCB" w14:textId="77777777" w:rsidR="00D20BE5" w:rsidRPr="00154424" w:rsidRDefault="00D20BE5" w:rsidP="00154424">
            <w:pPr>
              <w:autoSpaceDE w:val="0"/>
              <w:autoSpaceDN w:val="0"/>
              <w:adjustRightInd w:val="0"/>
            </w:pPr>
          </w:p>
        </w:tc>
        <w:tc>
          <w:tcPr>
            <w:tcW w:w="14388" w:type="dxa"/>
            <w:gridSpan w:val="13"/>
            <w:shd w:val="clear" w:color="auto" w:fill="auto"/>
          </w:tcPr>
          <w:p w14:paraId="4DF60586" w14:textId="77777777" w:rsidR="00D20BE5" w:rsidRPr="00154424" w:rsidRDefault="00D20BE5" w:rsidP="00154424">
            <w:pPr>
              <w:autoSpaceDE w:val="0"/>
              <w:autoSpaceDN w:val="0"/>
              <w:adjustRightInd w:val="0"/>
              <w:jc w:val="center"/>
              <w:rPr>
                <w:b/>
                <w:bCs/>
                <w:sz w:val="20"/>
                <w:szCs w:val="20"/>
              </w:rPr>
            </w:pPr>
            <w:r w:rsidRPr="00154424">
              <w:rPr>
                <w:b/>
                <w:bCs/>
                <w:sz w:val="20"/>
                <w:szCs w:val="20"/>
              </w:rPr>
              <w:t>I. Развитие конкуренции в  отдельных отраслях (сферах) экономики</w:t>
            </w:r>
          </w:p>
        </w:tc>
      </w:tr>
      <w:tr w:rsidR="00D20BE5" w:rsidRPr="00154424" w14:paraId="50848AE5" w14:textId="77777777" w:rsidTr="003B6E96">
        <w:tc>
          <w:tcPr>
            <w:tcW w:w="731" w:type="dxa"/>
            <w:gridSpan w:val="2"/>
            <w:shd w:val="clear" w:color="auto" w:fill="auto"/>
          </w:tcPr>
          <w:p w14:paraId="6DB33290" w14:textId="77777777" w:rsidR="00D20BE5" w:rsidRPr="00154424" w:rsidRDefault="00D20BE5" w:rsidP="00154424">
            <w:pPr>
              <w:autoSpaceDE w:val="0"/>
              <w:autoSpaceDN w:val="0"/>
              <w:adjustRightInd w:val="0"/>
            </w:pPr>
          </w:p>
        </w:tc>
        <w:tc>
          <w:tcPr>
            <w:tcW w:w="14388" w:type="dxa"/>
            <w:gridSpan w:val="13"/>
            <w:shd w:val="clear" w:color="auto" w:fill="auto"/>
          </w:tcPr>
          <w:p w14:paraId="0EA7A57E" w14:textId="77777777" w:rsidR="00D20BE5" w:rsidRPr="00154424" w:rsidRDefault="00D20BE5" w:rsidP="00154424">
            <w:pPr>
              <w:autoSpaceDE w:val="0"/>
              <w:autoSpaceDN w:val="0"/>
              <w:adjustRightInd w:val="0"/>
              <w:ind w:left="4814"/>
              <w:rPr>
                <w:sz w:val="20"/>
                <w:szCs w:val="20"/>
              </w:rPr>
            </w:pPr>
            <w:r w:rsidRPr="00154424">
              <w:rPr>
                <w:sz w:val="20"/>
                <w:szCs w:val="20"/>
              </w:rPr>
              <w:t>1.   Рынок услуг дошкольного образования</w:t>
            </w:r>
          </w:p>
        </w:tc>
      </w:tr>
      <w:tr w:rsidR="006C5E6A" w:rsidRPr="00154424" w14:paraId="40C933B1" w14:textId="77777777" w:rsidTr="003B6E96">
        <w:tc>
          <w:tcPr>
            <w:tcW w:w="731" w:type="dxa"/>
            <w:gridSpan w:val="2"/>
            <w:shd w:val="clear" w:color="auto" w:fill="auto"/>
          </w:tcPr>
          <w:p w14:paraId="07D14EE8" w14:textId="77777777" w:rsidR="006C5E6A" w:rsidRPr="00154424" w:rsidRDefault="006C5E6A" w:rsidP="00154424">
            <w:pPr>
              <w:autoSpaceDE w:val="0"/>
              <w:autoSpaceDN w:val="0"/>
              <w:adjustRightInd w:val="0"/>
              <w:rPr>
                <w:sz w:val="20"/>
                <w:szCs w:val="20"/>
              </w:rPr>
            </w:pPr>
            <w:r w:rsidRPr="00154424">
              <w:rPr>
                <w:sz w:val="20"/>
                <w:szCs w:val="20"/>
              </w:rPr>
              <w:t>1.1</w:t>
            </w:r>
          </w:p>
        </w:tc>
        <w:tc>
          <w:tcPr>
            <w:tcW w:w="3201" w:type="dxa"/>
            <w:shd w:val="clear" w:color="auto" w:fill="auto"/>
          </w:tcPr>
          <w:p w14:paraId="03CCDA59" w14:textId="77777777" w:rsidR="006C5E6A" w:rsidRPr="00154424" w:rsidRDefault="006C5E6A" w:rsidP="00154424">
            <w:pPr>
              <w:autoSpaceDE w:val="0"/>
              <w:autoSpaceDN w:val="0"/>
              <w:adjustRightInd w:val="0"/>
              <w:spacing w:line="259" w:lineRule="exact"/>
              <w:rPr>
                <w:sz w:val="20"/>
                <w:szCs w:val="20"/>
              </w:rPr>
            </w:pPr>
            <w:r w:rsidRPr="00154424">
              <w:rPr>
                <w:sz w:val="20"/>
                <w:szCs w:val="20"/>
              </w:rPr>
              <w:t>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 индивидуальных предпринимателей  по присмотру и уходу за детьми</w:t>
            </w:r>
          </w:p>
        </w:tc>
        <w:tc>
          <w:tcPr>
            <w:tcW w:w="1279" w:type="dxa"/>
            <w:shd w:val="clear" w:color="auto" w:fill="auto"/>
          </w:tcPr>
          <w:p w14:paraId="64E1476B" w14:textId="3DF9AD31" w:rsidR="006C5E6A" w:rsidRPr="00154424" w:rsidRDefault="006C5E6A" w:rsidP="006C5E6A">
            <w:pPr>
              <w:autoSpaceDE w:val="0"/>
              <w:autoSpaceDN w:val="0"/>
              <w:adjustRightInd w:val="0"/>
              <w:spacing w:line="254" w:lineRule="exact"/>
              <w:rPr>
                <w:sz w:val="20"/>
                <w:szCs w:val="20"/>
              </w:rPr>
            </w:pPr>
            <w:r w:rsidRPr="00154424">
              <w:rPr>
                <w:sz w:val="20"/>
                <w:szCs w:val="20"/>
              </w:rPr>
              <w:t>202</w:t>
            </w:r>
            <w:r w:rsidR="00A2608F">
              <w:rPr>
                <w:sz w:val="20"/>
                <w:szCs w:val="20"/>
              </w:rPr>
              <w:t>2</w:t>
            </w:r>
            <w:r w:rsidRPr="00154424">
              <w:rPr>
                <w:sz w:val="20"/>
                <w:szCs w:val="20"/>
              </w:rPr>
              <w:t>-202</w:t>
            </w:r>
            <w:r>
              <w:rPr>
                <w:sz w:val="20"/>
                <w:szCs w:val="20"/>
              </w:rPr>
              <w:t>5</w:t>
            </w:r>
          </w:p>
        </w:tc>
        <w:tc>
          <w:tcPr>
            <w:tcW w:w="1634" w:type="dxa"/>
            <w:gridSpan w:val="4"/>
            <w:vMerge w:val="restart"/>
            <w:shd w:val="clear" w:color="auto" w:fill="auto"/>
          </w:tcPr>
          <w:p w14:paraId="317DD1D4" w14:textId="77777777" w:rsidR="006C5E6A" w:rsidRPr="00154424" w:rsidRDefault="006C5E6A" w:rsidP="00154424">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42E77274" w14:textId="6561F4FC" w:rsidR="006C5E6A" w:rsidRPr="00154424" w:rsidRDefault="006C5E6A" w:rsidP="00154424">
            <w:pPr>
              <w:autoSpaceDE w:val="0"/>
              <w:autoSpaceDN w:val="0"/>
              <w:adjustRightInd w:val="0"/>
              <w:spacing w:line="259" w:lineRule="exact"/>
              <w:jc w:val="center"/>
              <w:rPr>
                <w:sz w:val="20"/>
                <w:szCs w:val="20"/>
              </w:rPr>
            </w:pPr>
            <w:r w:rsidRPr="00154424">
              <w:rPr>
                <w:sz w:val="20"/>
                <w:szCs w:val="20"/>
              </w:rPr>
              <w:t>МО «</w:t>
            </w:r>
            <w:r w:rsidR="00CC1E86">
              <w:rPr>
                <w:sz w:val="20"/>
                <w:szCs w:val="20"/>
              </w:rPr>
              <w:t>Джидинский район</w:t>
            </w:r>
            <w:r w:rsidRPr="00154424">
              <w:rPr>
                <w:sz w:val="20"/>
                <w:szCs w:val="20"/>
              </w:rPr>
              <w:t>» РБ</w:t>
            </w:r>
          </w:p>
        </w:tc>
        <w:tc>
          <w:tcPr>
            <w:tcW w:w="2902" w:type="dxa"/>
            <w:vMerge w:val="restart"/>
            <w:shd w:val="clear" w:color="auto" w:fill="auto"/>
          </w:tcPr>
          <w:p w14:paraId="441EAE12" w14:textId="0884EB0A" w:rsidR="006C5E6A" w:rsidRPr="00154424" w:rsidRDefault="006C5E6A" w:rsidP="00154424">
            <w:pPr>
              <w:autoSpaceDE w:val="0"/>
              <w:autoSpaceDN w:val="0"/>
              <w:adjustRightInd w:val="0"/>
              <w:spacing w:line="259" w:lineRule="exact"/>
              <w:ind w:firstLine="5"/>
              <w:rPr>
                <w:sz w:val="20"/>
                <w:szCs w:val="20"/>
              </w:rPr>
            </w:pPr>
            <w:r w:rsidRPr="00154424">
              <w:rPr>
                <w:sz w:val="20"/>
                <w:szCs w:val="20"/>
              </w:rPr>
              <w:t xml:space="preserve">Доля обучающихся дошкольного возраста  в   частных образовательных организациях, в общей численности  обучающихся дошкольного возраста  в образовательных организациях, </w:t>
            </w:r>
            <w:r w:rsidR="003D167D">
              <w:rPr>
                <w:sz w:val="20"/>
                <w:szCs w:val="20"/>
              </w:rPr>
              <w:t>%.</w:t>
            </w:r>
          </w:p>
        </w:tc>
        <w:tc>
          <w:tcPr>
            <w:tcW w:w="992" w:type="dxa"/>
            <w:vMerge w:val="restart"/>
            <w:shd w:val="clear" w:color="auto" w:fill="auto"/>
          </w:tcPr>
          <w:p w14:paraId="6808D1E3"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2" w:type="dxa"/>
            <w:vMerge w:val="restart"/>
            <w:shd w:val="clear" w:color="auto" w:fill="auto"/>
          </w:tcPr>
          <w:p w14:paraId="3568DA24"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2" w:type="dxa"/>
            <w:vMerge w:val="restart"/>
            <w:shd w:val="clear" w:color="auto" w:fill="auto"/>
          </w:tcPr>
          <w:p w14:paraId="12856768"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3" w:type="dxa"/>
            <w:vMerge w:val="restart"/>
            <w:shd w:val="clear" w:color="auto" w:fill="auto"/>
          </w:tcPr>
          <w:p w14:paraId="22DCA978" w14:textId="6540A537" w:rsidR="006C5E6A" w:rsidRPr="000C507A" w:rsidRDefault="00A2608F" w:rsidP="00154424">
            <w:pPr>
              <w:autoSpaceDE w:val="0"/>
              <w:autoSpaceDN w:val="0"/>
              <w:adjustRightInd w:val="0"/>
              <w:jc w:val="center"/>
              <w:rPr>
                <w:sz w:val="20"/>
                <w:szCs w:val="20"/>
              </w:rPr>
            </w:pPr>
            <w:r>
              <w:rPr>
                <w:sz w:val="20"/>
                <w:szCs w:val="20"/>
              </w:rPr>
              <w:t>0</w:t>
            </w:r>
          </w:p>
        </w:tc>
        <w:tc>
          <w:tcPr>
            <w:tcW w:w="1163" w:type="dxa"/>
            <w:vMerge w:val="restart"/>
          </w:tcPr>
          <w:p w14:paraId="065E2C46" w14:textId="098B0E7C" w:rsidR="006C5E6A" w:rsidRPr="000C507A" w:rsidRDefault="003D167D" w:rsidP="00154424">
            <w:pPr>
              <w:autoSpaceDE w:val="0"/>
              <w:autoSpaceDN w:val="0"/>
              <w:adjustRightInd w:val="0"/>
              <w:jc w:val="center"/>
              <w:rPr>
                <w:sz w:val="20"/>
                <w:szCs w:val="20"/>
              </w:rPr>
            </w:pPr>
            <w:r>
              <w:rPr>
                <w:sz w:val="20"/>
                <w:szCs w:val="20"/>
              </w:rPr>
              <w:t>0,9</w:t>
            </w:r>
          </w:p>
        </w:tc>
        <w:tc>
          <w:tcPr>
            <w:tcW w:w="236" w:type="dxa"/>
            <w:vMerge w:val="restart"/>
          </w:tcPr>
          <w:p w14:paraId="65D53E70" w14:textId="58C5E29E" w:rsidR="006C5E6A" w:rsidRDefault="006C5E6A" w:rsidP="00154424">
            <w:pPr>
              <w:autoSpaceDE w:val="0"/>
              <w:autoSpaceDN w:val="0"/>
              <w:adjustRightInd w:val="0"/>
              <w:jc w:val="center"/>
              <w:rPr>
                <w:sz w:val="20"/>
                <w:szCs w:val="20"/>
              </w:rPr>
            </w:pPr>
          </w:p>
        </w:tc>
      </w:tr>
      <w:tr w:rsidR="006C5E6A" w:rsidRPr="00154424" w14:paraId="4696EB28" w14:textId="77777777" w:rsidTr="003B6E96">
        <w:tc>
          <w:tcPr>
            <w:tcW w:w="731" w:type="dxa"/>
            <w:gridSpan w:val="2"/>
            <w:shd w:val="clear" w:color="auto" w:fill="auto"/>
          </w:tcPr>
          <w:p w14:paraId="01D0E173" w14:textId="77777777" w:rsidR="006C5E6A" w:rsidRPr="00154424" w:rsidRDefault="006C5E6A" w:rsidP="00154424">
            <w:pPr>
              <w:autoSpaceDE w:val="0"/>
              <w:autoSpaceDN w:val="0"/>
              <w:adjustRightInd w:val="0"/>
              <w:rPr>
                <w:sz w:val="20"/>
                <w:szCs w:val="20"/>
              </w:rPr>
            </w:pPr>
            <w:r w:rsidRPr="00154424">
              <w:rPr>
                <w:sz w:val="20"/>
                <w:szCs w:val="20"/>
              </w:rPr>
              <w:t>1.2</w:t>
            </w:r>
          </w:p>
        </w:tc>
        <w:tc>
          <w:tcPr>
            <w:tcW w:w="3201" w:type="dxa"/>
            <w:shd w:val="clear" w:color="auto" w:fill="auto"/>
          </w:tcPr>
          <w:p w14:paraId="4565AB94" w14:textId="77777777" w:rsidR="006C5E6A" w:rsidRPr="00154424" w:rsidRDefault="006C5E6A" w:rsidP="00154424">
            <w:pPr>
              <w:autoSpaceDE w:val="0"/>
              <w:autoSpaceDN w:val="0"/>
              <w:adjustRightInd w:val="0"/>
              <w:spacing w:line="259" w:lineRule="exact"/>
              <w:rPr>
                <w:sz w:val="20"/>
                <w:szCs w:val="20"/>
              </w:rPr>
            </w:pPr>
            <w:r w:rsidRPr="00154424">
              <w:rPr>
                <w:sz w:val="20"/>
                <w:szCs w:val="20"/>
              </w:rPr>
              <w:t>Консультирование   частных организаций  и индивидуальных предпринимателей   по вопросам получения лицензии на ведение  образовательной деятельности</w:t>
            </w:r>
          </w:p>
        </w:tc>
        <w:tc>
          <w:tcPr>
            <w:tcW w:w="1279" w:type="dxa"/>
            <w:shd w:val="clear" w:color="auto" w:fill="auto"/>
          </w:tcPr>
          <w:p w14:paraId="68742C73" w14:textId="673E2E6B" w:rsidR="006C5E6A" w:rsidRPr="00154424" w:rsidRDefault="006C5E6A" w:rsidP="00154424">
            <w:pPr>
              <w:autoSpaceDE w:val="0"/>
              <w:autoSpaceDN w:val="0"/>
              <w:adjustRightInd w:val="0"/>
              <w:spacing w:line="254" w:lineRule="exact"/>
              <w:rPr>
                <w:sz w:val="20"/>
                <w:szCs w:val="20"/>
              </w:rPr>
            </w:pPr>
            <w:r>
              <w:rPr>
                <w:sz w:val="20"/>
                <w:szCs w:val="20"/>
              </w:rPr>
              <w:t>202</w:t>
            </w:r>
            <w:r w:rsidR="000F653E">
              <w:rPr>
                <w:sz w:val="20"/>
                <w:szCs w:val="20"/>
              </w:rPr>
              <w:t>2</w:t>
            </w:r>
            <w:r>
              <w:rPr>
                <w:sz w:val="20"/>
                <w:szCs w:val="20"/>
              </w:rPr>
              <w:t>-2025</w:t>
            </w:r>
          </w:p>
        </w:tc>
        <w:tc>
          <w:tcPr>
            <w:tcW w:w="1634" w:type="dxa"/>
            <w:gridSpan w:val="4"/>
            <w:vMerge/>
            <w:shd w:val="clear" w:color="auto" w:fill="auto"/>
          </w:tcPr>
          <w:p w14:paraId="4BDA26E5" w14:textId="77777777" w:rsidR="006C5E6A" w:rsidRPr="00154424" w:rsidRDefault="006C5E6A" w:rsidP="00154424">
            <w:pPr>
              <w:autoSpaceDE w:val="0"/>
              <w:autoSpaceDN w:val="0"/>
              <w:adjustRightInd w:val="0"/>
              <w:spacing w:line="259" w:lineRule="exact"/>
              <w:jc w:val="center"/>
              <w:rPr>
                <w:sz w:val="20"/>
                <w:szCs w:val="20"/>
              </w:rPr>
            </w:pPr>
          </w:p>
        </w:tc>
        <w:tc>
          <w:tcPr>
            <w:tcW w:w="2902" w:type="dxa"/>
            <w:vMerge/>
            <w:shd w:val="clear" w:color="auto" w:fill="auto"/>
          </w:tcPr>
          <w:p w14:paraId="0B130758" w14:textId="77777777" w:rsidR="006C5E6A" w:rsidRPr="00154424" w:rsidRDefault="006C5E6A" w:rsidP="00154424">
            <w:pPr>
              <w:autoSpaceDE w:val="0"/>
              <w:autoSpaceDN w:val="0"/>
              <w:adjustRightInd w:val="0"/>
              <w:spacing w:line="259" w:lineRule="exact"/>
              <w:rPr>
                <w:sz w:val="20"/>
                <w:szCs w:val="20"/>
              </w:rPr>
            </w:pPr>
          </w:p>
        </w:tc>
        <w:tc>
          <w:tcPr>
            <w:tcW w:w="992" w:type="dxa"/>
            <w:vMerge/>
            <w:shd w:val="clear" w:color="auto" w:fill="auto"/>
          </w:tcPr>
          <w:p w14:paraId="740D80E0" w14:textId="77777777" w:rsidR="006C5E6A" w:rsidRPr="00154424" w:rsidRDefault="006C5E6A" w:rsidP="00154424">
            <w:pPr>
              <w:autoSpaceDE w:val="0"/>
              <w:autoSpaceDN w:val="0"/>
              <w:adjustRightInd w:val="0"/>
            </w:pPr>
          </w:p>
        </w:tc>
        <w:tc>
          <w:tcPr>
            <w:tcW w:w="992" w:type="dxa"/>
            <w:vMerge/>
            <w:shd w:val="clear" w:color="auto" w:fill="auto"/>
          </w:tcPr>
          <w:p w14:paraId="4515FD46" w14:textId="77777777" w:rsidR="006C5E6A" w:rsidRPr="00154424" w:rsidRDefault="006C5E6A" w:rsidP="00154424">
            <w:pPr>
              <w:autoSpaceDE w:val="0"/>
              <w:autoSpaceDN w:val="0"/>
              <w:adjustRightInd w:val="0"/>
            </w:pPr>
          </w:p>
        </w:tc>
        <w:tc>
          <w:tcPr>
            <w:tcW w:w="992" w:type="dxa"/>
            <w:vMerge/>
            <w:shd w:val="clear" w:color="auto" w:fill="auto"/>
          </w:tcPr>
          <w:p w14:paraId="77A22F7B" w14:textId="77777777" w:rsidR="006C5E6A" w:rsidRPr="00154424" w:rsidRDefault="006C5E6A" w:rsidP="00154424">
            <w:pPr>
              <w:autoSpaceDE w:val="0"/>
              <w:autoSpaceDN w:val="0"/>
              <w:adjustRightInd w:val="0"/>
            </w:pPr>
          </w:p>
        </w:tc>
        <w:tc>
          <w:tcPr>
            <w:tcW w:w="993" w:type="dxa"/>
            <w:vMerge/>
            <w:shd w:val="clear" w:color="auto" w:fill="auto"/>
          </w:tcPr>
          <w:p w14:paraId="240485B6" w14:textId="77777777" w:rsidR="006C5E6A" w:rsidRPr="00154424" w:rsidRDefault="006C5E6A" w:rsidP="00154424">
            <w:pPr>
              <w:autoSpaceDE w:val="0"/>
              <w:autoSpaceDN w:val="0"/>
              <w:adjustRightInd w:val="0"/>
            </w:pPr>
          </w:p>
        </w:tc>
        <w:tc>
          <w:tcPr>
            <w:tcW w:w="1163" w:type="dxa"/>
            <w:vMerge/>
          </w:tcPr>
          <w:p w14:paraId="5C8A4CB1" w14:textId="77777777" w:rsidR="006C5E6A" w:rsidRPr="00154424" w:rsidRDefault="006C5E6A" w:rsidP="00154424">
            <w:pPr>
              <w:autoSpaceDE w:val="0"/>
              <w:autoSpaceDN w:val="0"/>
              <w:adjustRightInd w:val="0"/>
            </w:pPr>
          </w:p>
        </w:tc>
        <w:tc>
          <w:tcPr>
            <w:tcW w:w="236" w:type="dxa"/>
            <w:vMerge/>
          </w:tcPr>
          <w:p w14:paraId="40ACF745" w14:textId="77777777" w:rsidR="006C5E6A" w:rsidRPr="00154424" w:rsidRDefault="006C5E6A" w:rsidP="00154424">
            <w:pPr>
              <w:autoSpaceDE w:val="0"/>
              <w:autoSpaceDN w:val="0"/>
              <w:adjustRightInd w:val="0"/>
            </w:pPr>
          </w:p>
        </w:tc>
      </w:tr>
      <w:tr w:rsidR="003D167D" w:rsidRPr="00154424" w14:paraId="3540447F" w14:textId="77777777" w:rsidTr="003B6E96">
        <w:tc>
          <w:tcPr>
            <w:tcW w:w="14879" w:type="dxa"/>
            <w:gridSpan w:val="14"/>
            <w:shd w:val="clear" w:color="auto" w:fill="auto"/>
          </w:tcPr>
          <w:p w14:paraId="4C55D549" w14:textId="1E10E816" w:rsidR="003D167D" w:rsidRPr="003D167D" w:rsidRDefault="003D167D" w:rsidP="003D167D">
            <w:pPr>
              <w:autoSpaceDE w:val="0"/>
              <w:autoSpaceDN w:val="0"/>
              <w:adjustRightInd w:val="0"/>
              <w:jc w:val="center"/>
              <w:rPr>
                <w:sz w:val="20"/>
                <w:szCs w:val="20"/>
              </w:rPr>
            </w:pPr>
            <w:r w:rsidRPr="003D167D">
              <w:rPr>
                <w:sz w:val="20"/>
                <w:szCs w:val="20"/>
              </w:rPr>
              <w:t>2. Рынок услуг общего образования</w:t>
            </w:r>
          </w:p>
        </w:tc>
        <w:tc>
          <w:tcPr>
            <w:tcW w:w="236" w:type="dxa"/>
          </w:tcPr>
          <w:p w14:paraId="13E437E0" w14:textId="77777777" w:rsidR="003D167D" w:rsidRPr="00154424" w:rsidRDefault="003D167D" w:rsidP="00154424">
            <w:pPr>
              <w:autoSpaceDE w:val="0"/>
              <w:autoSpaceDN w:val="0"/>
              <w:adjustRightInd w:val="0"/>
            </w:pPr>
          </w:p>
        </w:tc>
      </w:tr>
      <w:tr w:rsidR="00D96A99" w:rsidRPr="00154424" w14:paraId="7EA5D796" w14:textId="77777777" w:rsidTr="003B6E96">
        <w:tc>
          <w:tcPr>
            <w:tcW w:w="731" w:type="dxa"/>
            <w:gridSpan w:val="2"/>
            <w:shd w:val="clear" w:color="auto" w:fill="auto"/>
          </w:tcPr>
          <w:p w14:paraId="70756BE3" w14:textId="13492214" w:rsidR="00D96A99" w:rsidRPr="00154424" w:rsidRDefault="00D96A99" w:rsidP="00D96A99">
            <w:pPr>
              <w:autoSpaceDE w:val="0"/>
              <w:autoSpaceDN w:val="0"/>
              <w:adjustRightInd w:val="0"/>
              <w:rPr>
                <w:sz w:val="20"/>
                <w:szCs w:val="20"/>
              </w:rPr>
            </w:pPr>
            <w:r>
              <w:rPr>
                <w:sz w:val="20"/>
                <w:szCs w:val="20"/>
              </w:rPr>
              <w:lastRenderedPageBreak/>
              <w:t>2.1.</w:t>
            </w:r>
          </w:p>
        </w:tc>
        <w:tc>
          <w:tcPr>
            <w:tcW w:w="3201" w:type="dxa"/>
            <w:shd w:val="clear" w:color="auto" w:fill="auto"/>
          </w:tcPr>
          <w:p w14:paraId="63B8E384" w14:textId="27140BFD" w:rsidR="00D96A99" w:rsidRPr="00154424" w:rsidRDefault="00D96A99" w:rsidP="00D96A99">
            <w:pPr>
              <w:autoSpaceDE w:val="0"/>
              <w:autoSpaceDN w:val="0"/>
              <w:adjustRightInd w:val="0"/>
              <w:spacing w:line="259" w:lineRule="exact"/>
              <w:rPr>
                <w:sz w:val="20"/>
                <w:szCs w:val="20"/>
              </w:rPr>
            </w:pPr>
            <w:r>
              <w:rPr>
                <w:sz w:val="20"/>
                <w:szCs w:val="20"/>
              </w:rPr>
              <w:t>Оказание методической и консультативной помощи частным образовательным организациям и индивидуальным предпринимателям по вопросам образовательной деятельности, в том числе по прохождению процедуры лицензирования и порядку предоставления мер поддержки</w:t>
            </w:r>
            <w:r w:rsidR="00C01AB1">
              <w:rPr>
                <w:sz w:val="20"/>
                <w:szCs w:val="20"/>
              </w:rPr>
              <w:t>.</w:t>
            </w:r>
          </w:p>
        </w:tc>
        <w:tc>
          <w:tcPr>
            <w:tcW w:w="1279" w:type="dxa"/>
            <w:shd w:val="clear" w:color="auto" w:fill="auto"/>
          </w:tcPr>
          <w:p w14:paraId="46FD2920" w14:textId="42E93EFD" w:rsidR="00D96A99" w:rsidRDefault="00D96A99" w:rsidP="00D96A99">
            <w:pPr>
              <w:autoSpaceDE w:val="0"/>
              <w:autoSpaceDN w:val="0"/>
              <w:adjustRightInd w:val="0"/>
              <w:spacing w:line="254" w:lineRule="exact"/>
              <w:rPr>
                <w:sz w:val="20"/>
                <w:szCs w:val="20"/>
              </w:rPr>
            </w:pPr>
            <w:r>
              <w:rPr>
                <w:sz w:val="20"/>
                <w:szCs w:val="20"/>
              </w:rPr>
              <w:t>2022-2025</w:t>
            </w:r>
          </w:p>
        </w:tc>
        <w:tc>
          <w:tcPr>
            <w:tcW w:w="1634" w:type="dxa"/>
            <w:gridSpan w:val="4"/>
            <w:shd w:val="clear" w:color="auto" w:fill="auto"/>
          </w:tcPr>
          <w:p w14:paraId="00815E26" w14:textId="77777777" w:rsidR="00D96A99" w:rsidRPr="00154424" w:rsidRDefault="00D96A99" w:rsidP="00D96A99">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791F9939" w14:textId="7E0576D2" w:rsidR="00D96A99" w:rsidRPr="00154424" w:rsidRDefault="00D96A99" w:rsidP="00D96A99">
            <w:pPr>
              <w:autoSpaceDE w:val="0"/>
              <w:autoSpaceDN w:val="0"/>
              <w:adjustRightInd w:val="0"/>
              <w:spacing w:line="259" w:lineRule="exact"/>
              <w:jc w:val="center"/>
              <w:rPr>
                <w:sz w:val="20"/>
                <w:szCs w:val="20"/>
              </w:rPr>
            </w:pPr>
            <w:r w:rsidRPr="00154424">
              <w:rPr>
                <w:sz w:val="20"/>
                <w:szCs w:val="20"/>
              </w:rPr>
              <w:t>МО «</w:t>
            </w:r>
            <w:r>
              <w:rPr>
                <w:sz w:val="20"/>
                <w:szCs w:val="20"/>
              </w:rPr>
              <w:t>Джидинский район</w:t>
            </w:r>
            <w:r w:rsidRPr="00154424">
              <w:rPr>
                <w:sz w:val="20"/>
                <w:szCs w:val="20"/>
              </w:rPr>
              <w:t>» РБ</w:t>
            </w:r>
          </w:p>
        </w:tc>
        <w:tc>
          <w:tcPr>
            <w:tcW w:w="2902" w:type="dxa"/>
            <w:shd w:val="clear" w:color="auto" w:fill="auto"/>
          </w:tcPr>
          <w:p w14:paraId="4C460F6D" w14:textId="21C78961" w:rsidR="00D96A99" w:rsidRPr="00154424" w:rsidRDefault="00D96A99" w:rsidP="00D96A99">
            <w:pPr>
              <w:autoSpaceDE w:val="0"/>
              <w:autoSpaceDN w:val="0"/>
              <w:adjustRightInd w:val="0"/>
              <w:spacing w:line="259" w:lineRule="exact"/>
              <w:rPr>
                <w:sz w:val="20"/>
                <w:szCs w:val="20"/>
              </w:rPr>
            </w:pPr>
            <w:r>
              <w:rPr>
                <w:sz w:val="20"/>
                <w:szCs w:val="2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36CA9BD8" w14:textId="3391F2EC" w:rsidR="00D96A99" w:rsidRPr="00D96A99" w:rsidRDefault="00D96A99" w:rsidP="00D96A99">
            <w:pPr>
              <w:autoSpaceDE w:val="0"/>
              <w:autoSpaceDN w:val="0"/>
              <w:adjustRightInd w:val="0"/>
              <w:rPr>
                <w:sz w:val="20"/>
                <w:szCs w:val="20"/>
              </w:rPr>
            </w:pPr>
            <w:r w:rsidRPr="00D96A99">
              <w:rPr>
                <w:sz w:val="20"/>
                <w:szCs w:val="20"/>
              </w:rPr>
              <w:t>0</w:t>
            </w:r>
          </w:p>
        </w:tc>
        <w:tc>
          <w:tcPr>
            <w:tcW w:w="992" w:type="dxa"/>
            <w:shd w:val="clear" w:color="auto" w:fill="auto"/>
          </w:tcPr>
          <w:p w14:paraId="15C97FBE" w14:textId="01211EA8" w:rsidR="00D96A99" w:rsidRPr="00D96A99" w:rsidRDefault="00D96A99" w:rsidP="00D96A99">
            <w:pPr>
              <w:autoSpaceDE w:val="0"/>
              <w:autoSpaceDN w:val="0"/>
              <w:adjustRightInd w:val="0"/>
              <w:rPr>
                <w:sz w:val="20"/>
                <w:szCs w:val="20"/>
              </w:rPr>
            </w:pPr>
            <w:r w:rsidRPr="00D96A99">
              <w:rPr>
                <w:sz w:val="20"/>
                <w:szCs w:val="20"/>
              </w:rPr>
              <w:t>0</w:t>
            </w:r>
          </w:p>
        </w:tc>
        <w:tc>
          <w:tcPr>
            <w:tcW w:w="992" w:type="dxa"/>
            <w:shd w:val="clear" w:color="auto" w:fill="auto"/>
          </w:tcPr>
          <w:p w14:paraId="6E36606E" w14:textId="6EA1BB1E" w:rsidR="00D96A99" w:rsidRPr="00D96A99" w:rsidRDefault="00D96A99" w:rsidP="00D96A99">
            <w:pPr>
              <w:autoSpaceDE w:val="0"/>
              <w:autoSpaceDN w:val="0"/>
              <w:adjustRightInd w:val="0"/>
              <w:rPr>
                <w:sz w:val="20"/>
                <w:szCs w:val="20"/>
              </w:rPr>
            </w:pPr>
            <w:r w:rsidRPr="00D96A99">
              <w:rPr>
                <w:sz w:val="20"/>
                <w:szCs w:val="20"/>
              </w:rPr>
              <w:t>0</w:t>
            </w:r>
          </w:p>
        </w:tc>
        <w:tc>
          <w:tcPr>
            <w:tcW w:w="993" w:type="dxa"/>
            <w:shd w:val="clear" w:color="auto" w:fill="auto"/>
          </w:tcPr>
          <w:p w14:paraId="371E55F2" w14:textId="4D944E8E" w:rsidR="00D96A99" w:rsidRPr="00D96A99" w:rsidRDefault="00D96A99" w:rsidP="00D96A99">
            <w:pPr>
              <w:autoSpaceDE w:val="0"/>
              <w:autoSpaceDN w:val="0"/>
              <w:adjustRightInd w:val="0"/>
              <w:rPr>
                <w:sz w:val="20"/>
                <w:szCs w:val="20"/>
              </w:rPr>
            </w:pPr>
            <w:r w:rsidRPr="00D96A99">
              <w:rPr>
                <w:sz w:val="20"/>
                <w:szCs w:val="20"/>
              </w:rPr>
              <w:t>0</w:t>
            </w:r>
          </w:p>
        </w:tc>
        <w:tc>
          <w:tcPr>
            <w:tcW w:w="1163" w:type="dxa"/>
          </w:tcPr>
          <w:p w14:paraId="21D3F3AA" w14:textId="31617FE8" w:rsidR="00D96A99" w:rsidRPr="00D96A99" w:rsidRDefault="00D96A99" w:rsidP="00D96A99">
            <w:pPr>
              <w:autoSpaceDE w:val="0"/>
              <w:autoSpaceDN w:val="0"/>
              <w:adjustRightInd w:val="0"/>
              <w:rPr>
                <w:sz w:val="20"/>
                <w:szCs w:val="20"/>
              </w:rPr>
            </w:pPr>
            <w:r w:rsidRPr="00D96A99">
              <w:rPr>
                <w:sz w:val="20"/>
                <w:szCs w:val="20"/>
              </w:rPr>
              <w:t>0,1</w:t>
            </w:r>
          </w:p>
        </w:tc>
        <w:tc>
          <w:tcPr>
            <w:tcW w:w="236" w:type="dxa"/>
          </w:tcPr>
          <w:p w14:paraId="5B3796ED" w14:textId="77777777" w:rsidR="00D96A99" w:rsidRPr="00154424" w:rsidRDefault="00D96A99" w:rsidP="00D96A99">
            <w:pPr>
              <w:autoSpaceDE w:val="0"/>
              <w:autoSpaceDN w:val="0"/>
              <w:adjustRightInd w:val="0"/>
            </w:pPr>
          </w:p>
        </w:tc>
      </w:tr>
      <w:tr w:rsidR="00D96A99" w:rsidRPr="00154424" w14:paraId="458C85A9" w14:textId="77777777" w:rsidTr="003B6E96">
        <w:tc>
          <w:tcPr>
            <w:tcW w:w="14879" w:type="dxa"/>
            <w:gridSpan w:val="14"/>
            <w:shd w:val="clear" w:color="auto" w:fill="auto"/>
          </w:tcPr>
          <w:p w14:paraId="02C63B12" w14:textId="5EA6AE3A" w:rsidR="00D96A99" w:rsidRPr="00D96A99" w:rsidRDefault="00D96A99" w:rsidP="00D96A99">
            <w:pPr>
              <w:autoSpaceDE w:val="0"/>
              <w:autoSpaceDN w:val="0"/>
              <w:adjustRightInd w:val="0"/>
              <w:jc w:val="center"/>
              <w:rPr>
                <w:sz w:val="20"/>
                <w:szCs w:val="20"/>
              </w:rPr>
            </w:pPr>
            <w:r w:rsidRPr="00D96A99">
              <w:rPr>
                <w:sz w:val="20"/>
                <w:szCs w:val="20"/>
              </w:rPr>
              <w:t>3. Рынок услуг среднего профессионального образования</w:t>
            </w:r>
          </w:p>
        </w:tc>
        <w:tc>
          <w:tcPr>
            <w:tcW w:w="236" w:type="dxa"/>
          </w:tcPr>
          <w:p w14:paraId="09D4D8C4" w14:textId="77777777" w:rsidR="00D96A99" w:rsidRPr="00154424" w:rsidRDefault="00D96A99" w:rsidP="00D96A99">
            <w:pPr>
              <w:autoSpaceDE w:val="0"/>
              <w:autoSpaceDN w:val="0"/>
              <w:adjustRightInd w:val="0"/>
            </w:pPr>
          </w:p>
        </w:tc>
      </w:tr>
      <w:tr w:rsidR="00C01AB1" w:rsidRPr="00154424" w14:paraId="58F5E31A" w14:textId="77777777" w:rsidTr="003B6E96">
        <w:tc>
          <w:tcPr>
            <w:tcW w:w="731" w:type="dxa"/>
            <w:gridSpan w:val="2"/>
            <w:shd w:val="clear" w:color="auto" w:fill="auto"/>
          </w:tcPr>
          <w:p w14:paraId="4180E981" w14:textId="63434785" w:rsidR="00C01AB1" w:rsidRPr="00154424" w:rsidRDefault="00C01AB1" w:rsidP="00C01AB1">
            <w:pPr>
              <w:autoSpaceDE w:val="0"/>
              <w:autoSpaceDN w:val="0"/>
              <w:adjustRightInd w:val="0"/>
              <w:rPr>
                <w:sz w:val="20"/>
                <w:szCs w:val="20"/>
              </w:rPr>
            </w:pPr>
            <w:r>
              <w:rPr>
                <w:sz w:val="20"/>
                <w:szCs w:val="20"/>
              </w:rPr>
              <w:t>3.1.</w:t>
            </w:r>
          </w:p>
        </w:tc>
        <w:tc>
          <w:tcPr>
            <w:tcW w:w="3201" w:type="dxa"/>
            <w:shd w:val="clear" w:color="auto" w:fill="auto"/>
          </w:tcPr>
          <w:p w14:paraId="098ACC96" w14:textId="4062C304" w:rsidR="00C01AB1" w:rsidRPr="00154424" w:rsidRDefault="00C01AB1" w:rsidP="00C01AB1">
            <w:pPr>
              <w:autoSpaceDE w:val="0"/>
              <w:autoSpaceDN w:val="0"/>
              <w:adjustRightInd w:val="0"/>
              <w:spacing w:line="259" w:lineRule="exact"/>
              <w:rPr>
                <w:sz w:val="20"/>
                <w:szCs w:val="20"/>
              </w:rPr>
            </w:pPr>
            <w:r>
              <w:rPr>
                <w:sz w:val="20"/>
                <w:szCs w:val="20"/>
              </w:rPr>
              <w:t>Предоставление субсидий из республиканского бюджета на возмещение затрат частных образовательных учреждений,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1279" w:type="dxa"/>
            <w:shd w:val="clear" w:color="auto" w:fill="auto"/>
          </w:tcPr>
          <w:p w14:paraId="2CD75E5A" w14:textId="7EF336A1" w:rsidR="00C01AB1" w:rsidRDefault="00C01AB1" w:rsidP="00C01AB1">
            <w:pPr>
              <w:autoSpaceDE w:val="0"/>
              <w:autoSpaceDN w:val="0"/>
              <w:adjustRightInd w:val="0"/>
              <w:spacing w:line="254" w:lineRule="exact"/>
              <w:rPr>
                <w:sz w:val="20"/>
                <w:szCs w:val="20"/>
              </w:rPr>
            </w:pPr>
            <w:r>
              <w:rPr>
                <w:sz w:val="20"/>
                <w:szCs w:val="20"/>
              </w:rPr>
              <w:t>2022-2025</w:t>
            </w:r>
          </w:p>
        </w:tc>
        <w:tc>
          <w:tcPr>
            <w:tcW w:w="1634" w:type="dxa"/>
            <w:gridSpan w:val="4"/>
            <w:shd w:val="clear" w:color="auto" w:fill="auto"/>
          </w:tcPr>
          <w:p w14:paraId="04999A6D" w14:textId="77777777"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5D4B5D96" w14:textId="13C5F4B5"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МО «</w:t>
            </w:r>
            <w:r>
              <w:rPr>
                <w:sz w:val="20"/>
                <w:szCs w:val="20"/>
              </w:rPr>
              <w:t>Джидинский район</w:t>
            </w:r>
            <w:r w:rsidRPr="00154424">
              <w:rPr>
                <w:sz w:val="20"/>
                <w:szCs w:val="20"/>
              </w:rPr>
              <w:t>» РБ</w:t>
            </w:r>
          </w:p>
        </w:tc>
        <w:tc>
          <w:tcPr>
            <w:tcW w:w="2902" w:type="dxa"/>
            <w:shd w:val="clear" w:color="auto" w:fill="auto"/>
          </w:tcPr>
          <w:p w14:paraId="2F523ADB" w14:textId="2F6E50B0" w:rsidR="00C01AB1" w:rsidRPr="00154424" w:rsidRDefault="00C01AB1" w:rsidP="00C01AB1">
            <w:pPr>
              <w:autoSpaceDE w:val="0"/>
              <w:autoSpaceDN w:val="0"/>
              <w:adjustRightInd w:val="0"/>
              <w:spacing w:line="259" w:lineRule="exact"/>
              <w:rPr>
                <w:sz w:val="20"/>
                <w:szCs w:val="20"/>
              </w:rPr>
            </w:pPr>
            <w:r>
              <w:rPr>
                <w:sz w:val="20"/>
                <w:szCs w:val="20"/>
              </w:rPr>
              <w:t>Доля детей, получающих среднее профессиональное образование</w:t>
            </w:r>
            <w:r w:rsidR="00782A00">
              <w:rPr>
                <w:sz w:val="20"/>
                <w:szCs w:val="20"/>
              </w:rPr>
              <w:t xml:space="preserve"> в организациях частной формы собственности от общего числа детей, получающих образование, %</w:t>
            </w:r>
          </w:p>
        </w:tc>
        <w:tc>
          <w:tcPr>
            <w:tcW w:w="992" w:type="dxa"/>
            <w:shd w:val="clear" w:color="auto" w:fill="auto"/>
          </w:tcPr>
          <w:p w14:paraId="00A8A49A" w14:textId="361A4369" w:rsidR="00C01AB1" w:rsidRPr="00782A00" w:rsidRDefault="00782A00" w:rsidP="00C01AB1">
            <w:pPr>
              <w:autoSpaceDE w:val="0"/>
              <w:autoSpaceDN w:val="0"/>
              <w:adjustRightInd w:val="0"/>
              <w:rPr>
                <w:sz w:val="20"/>
                <w:szCs w:val="20"/>
              </w:rPr>
            </w:pPr>
            <w:r w:rsidRPr="00782A00">
              <w:rPr>
                <w:sz w:val="20"/>
                <w:szCs w:val="20"/>
              </w:rPr>
              <w:t>0</w:t>
            </w:r>
          </w:p>
        </w:tc>
        <w:tc>
          <w:tcPr>
            <w:tcW w:w="992" w:type="dxa"/>
            <w:shd w:val="clear" w:color="auto" w:fill="auto"/>
          </w:tcPr>
          <w:p w14:paraId="60BF4E88" w14:textId="2898D3F6" w:rsidR="00C01AB1" w:rsidRPr="00782A00" w:rsidRDefault="00782A00" w:rsidP="00C01AB1">
            <w:pPr>
              <w:autoSpaceDE w:val="0"/>
              <w:autoSpaceDN w:val="0"/>
              <w:adjustRightInd w:val="0"/>
              <w:rPr>
                <w:sz w:val="20"/>
                <w:szCs w:val="20"/>
              </w:rPr>
            </w:pPr>
            <w:r w:rsidRPr="00782A00">
              <w:rPr>
                <w:sz w:val="20"/>
                <w:szCs w:val="20"/>
              </w:rPr>
              <w:t>0</w:t>
            </w:r>
          </w:p>
        </w:tc>
        <w:tc>
          <w:tcPr>
            <w:tcW w:w="992" w:type="dxa"/>
            <w:shd w:val="clear" w:color="auto" w:fill="auto"/>
          </w:tcPr>
          <w:p w14:paraId="2634A627" w14:textId="0A083C6B" w:rsidR="00C01AB1" w:rsidRPr="00782A00" w:rsidRDefault="00782A00" w:rsidP="00C01AB1">
            <w:pPr>
              <w:autoSpaceDE w:val="0"/>
              <w:autoSpaceDN w:val="0"/>
              <w:adjustRightInd w:val="0"/>
              <w:rPr>
                <w:sz w:val="20"/>
                <w:szCs w:val="20"/>
              </w:rPr>
            </w:pPr>
            <w:r w:rsidRPr="00782A00">
              <w:rPr>
                <w:sz w:val="20"/>
                <w:szCs w:val="20"/>
              </w:rPr>
              <w:t>0</w:t>
            </w:r>
          </w:p>
        </w:tc>
        <w:tc>
          <w:tcPr>
            <w:tcW w:w="993" w:type="dxa"/>
            <w:shd w:val="clear" w:color="auto" w:fill="auto"/>
          </w:tcPr>
          <w:p w14:paraId="4CD6F6F1" w14:textId="707218CC" w:rsidR="00C01AB1" w:rsidRPr="00782A00" w:rsidRDefault="00782A00" w:rsidP="00C01AB1">
            <w:pPr>
              <w:autoSpaceDE w:val="0"/>
              <w:autoSpaceDN w:val="0"/>
              <w:adjustRightInd w:val="0"/>
              <w:rPr>
                <w:sz w:val="20"/>
                <w:szCs w:val="20"/>
              </w:rPr>
            </w:pPr>
            <w:r w:rsidRPr="00782A00">
              <w:rPr>
                <w:sz w:val="20"/>
                <w:szCs w:val="20"/>
              </w:rPr>
              <w:t>0</w:t>
            </w:r>
          </w:p>
        </w:tc>
        <w:tc>
          <w:tcPr>
            <w:tcW w:w="1163" w:type="dxa"/>
          </w:tcPr>
          <w:p w14:paraId="6DCC4E0B" w14:textId="4008D00F" w:rsidR="00C01AB1" w:rsidRPr="00782A00" w:rsidRDefault="00782A00" w:rsidP="00C01AB1">
            <w:pPr>
              <w:autoSpaceDE w:val="0"/>
              <w:autoSpaceDN w:val="0"/>
              <w:adjustRightInd w:val="0"/>
              <w:rPr>
                <w:sz w:val="20"/>
                <w:szCs w:val="20"/>
              </w:rPr>
            </w:pPr>
            <w:r w:rsidRPr="00782A00">
              <w:rPr>
                <w:sz w:val="20"/>
                <w:szCs w:val="20"/>
              </w:rPr>
              <w:t>1,5</w:t>
            </w:r>
          </w:p>
        </w:tc>
        <w:tc>
          <w:tcPr>
            <w:tcW w:w="236" w:type="dxa"/>
          </w:tcPr>
          <w:p w14:paraId="51DAFBAC" w14:textId="77777777" w:rsidR="00C01AB1" w:rsidRPr="00154424" w:rsidRDefault="00C01AB1" w:rsidP="00C01AB1">
            <w:pPr>
              <w:autoSpaceDE w:val="0"/>
              <w:autoSpaceDN w:val="0"/>
              <w:adjustRightInd w:val="0"/>
            </w:pPr>
          </w:p>
        </w:tc>
      </w:tr>
      <w:tr w:rsidR="00C01AB1" w:rsidRPr="00154424" w14:paraId="0CEC28DF" w14:textId="77777777" w:rsidTr="003B6E96">
        <w:tc>
          <w:tcPr>
            <w:tcW w:w="15119" w:type="dxa"/>
            <w:gridSpan w:val="15"/>
            <w:shd w:val="clear" w:color="auto" w:fill="auto"/>
          </w:tcPr>
          <w:p w14:paraId="54AD06D6" w14:textId="7D8D7863" w:rsidR="00C01AB1" w:rsidRPr="00154424" w:rsidRDefault="00782A00" w:rsidP="00C01AB1">
            <w:pPr>
              <w:autoSpaceDE w:val="0"/>
              <w:autoSpaceDN w:val="0"/>
              <w:adjustRightInd w:val="0"/>
              <w:ind w:left="5126"/>
              <w:rPr>
                <w:sz w:val="20"/>
                <w:szCs w:val="20"/>
              </w:rPr>
            </w:pPr>
            <w:r>
              <w:rPr>
                <w:sz w:val="20"/>
                <w:szCs w:val="20"/>
              </w:rPr>
              <w:t>4</w:t>
            </w:r>
            <w:r w:rsidR="00C01AB1" w:rsidRPr="00154424">
              <w:rPr>
                <w:sz w:val="20"/>
                <w:szCs w:val="20"/>
              </w:rPr>
              <w:t>.  Рынок услуг дополнительного образования</w:t>
            </w:r>
          </w:p>
        </w:tc>
      </w:tr>
      <w:tr w:rsidR="00C01AB1" w:rsidRPr="00154424" w14:paraId="683C6ED4" w14:textId="77777777" w:rsidTr="003B6E96">
        <w:tc>
          <w:tcPr>
            <w:tcW w:w="675" w:type="dxa"/>
            <w:shd w:val="clear" w:color="auto" w:fill="auto"/>
          </w:tcPr>
          <w:p w14:paraId="5AE8A06B" w14:textId="20497FDB" w:rsidR="00C01AB1" w:rsidRPr="00154424" w:rsidRDefault="00782A00" w:rsidP="00C01AB1">
            <w:pPr>
              <w:autoSpaceDE w:val="0"/>
              <w:autoSpaceDN w:val="0"/>
              <w:adjustRightInd w:val="0"/>
              <w:ind w:right="-108"/>
              <w:rPr>
                <w:bCs/>
                <w:sz w:val="20"/>
                <w:szCs w:val="20"/>
              </w:rPr>
            </w:pPr>
            <w:r>
              <w:rPr>
                <w:bCs/>
                <w:sz w:val="20"/>
                <w:szCs w:val="20"/>
              </w:rPr>
              <w:t>4</w:t>
            </w:r>
            <w:r w:rsidR="00C01AB1" w:rsidRPr="00154424">
              <w:rPr>
                <w:bCs/>
                <w:sz w:val="20"/>
                <w:szCs w:val="20"/>
              </w:rPr>
              <w:t>.1</w:t>
            </w:r>
          </w:p>
        </w:tc>
        <w:tc>
          <w:tcPr>
            <w:tcW w:w="3257" w:type="dxa"/>
            <w:gridSpan w:val="2"/>
            <w:shd w:val="clear" w:color="auto" w:fill="auto"/>
          </w:tcPr>
          <w:p w14:paraId="295F058F" w14:textId="77777777" w:rsidR="00C01AB1" w:rsidRPr="00154424" w:rsidRDefault="00C01AB1" w:rsidP="00C01AB1">
            <w:pPr>
              <w:widowControl w:val="0"/>
              <w:autoSpaceDE w:val="0"/>
              <w:autoSpaceDN w:val="0"/>
              <w:adjustRightInd w:val="0"/>
              <w:rPr>
                <w:bCs/>
                <w:sz w:val="20"/>
                <w:szCs w:val="20"/>
              </w:rPr>
            </w:pPr>
            <w:r w:rsidRPr="00154424">
              <w:rPr>
                <w:bCs/>
                <w:sz w:val="20"/>
                <w:szCs w:val="20"/>
              </w:rPr>
              <w:t>Оказание    методической    и</w:t>
            </w:r>
          </w:p>
          <w:p w14:paraId="3D650CE0" w14:textId="77777777" w:rsidR="00C01AB1" w:rsidRPr="00154424" w:rsidRDefault="00C01AB1" w:rsidP="00C01AB1">
            <w:pPr>
              <w:widowControl w:val="0"/>
              <w:autoSpaceDE w:val="0"/>
              <w:autoSpaceDN w:val="0"/>
              <w:adjustRightInd w:val="0"/>
              <w:rPr>
                <w:bCs/>
                <w:sz w:val="20"/>
                <w:szCs w:val="20"/>
              </w:rPr>
            </w:pPr>
            <w:r w:rsidRPr="00154424">
              <w:rPr>
                <w:bCs/>
                <w:sz w:val="20"/>
                <w:szCs w:val="20"/>
              </w:rPr>
              <w:t>консультативной  помощи</w:t>
            </w:r>
          </w:p>
          <w:p w14:paraId="68ABC39E" w14:textId="77777777" w:rsidR="00C01AB1" w:rsidRPr="00154424" w:rsidRDefault="00C01AB1" w:rsidP="00C01AB1">
            <w:pPr>
              <w:widowControl w:val="0"/>
              <w:autoSpaceDE w:val="0"/>
              <w:autoSpaceDN w:val="0"/>
              <w:adjustRightInd w:val="0"/>
              <w:rPr>
                <w:bCs/>
                <w:sz w:val="20"/>
                <w:szCs w:val="20"/>
              </w:rPr>
            </w:pPr>
            <w:r w:rsidRPr="00154424">
              <w:rPr>
                <w:bCs/>
                <w:sz w:val="20"/>
                <w:szCs w:val="20"/>
              </w:rPr>
              <w:t>частным     учреждениям     и</w:t>
            </w:r>
          </w:p>
          <w:p w14:paraId="207C60DD" w14:textId="77777777" w:rsidR="00C01AB1" w:rsidRPr="00154424" w:rsidRDefault="00C01AB1" w:rsidP="00C01AB1">
            <w:pPr>
              <w:autoSpaceDE w:val="0"/>
              <w:autoSpaceDN w:val="0"/>
              <w:adjustRightInd w:val="0"/>
              <w:rPr>
                <w:bCs/>
                <w:sz w:val="20"/>
                <w:szCs w:val="20"/>
              </w:rPr>
            </w:pPr>
            <w:r w:rsidRPr="00154424">
              <w:rPr>
                <w:bCs/>
                <w:sz w:val="20"/>
                <w:szCs w:val="20"/>
              </w:rPr>
              <w:t xml:space="preserve">дополнительного образования детей и физическим лицам по вопросам  организации образовательной деятельности и   </w:t>
            </w:r>
            <w:r w:rsidRPr="00154424">
              <w:rPr>
                <w:bCs/>
                <w:sz w:val="20"/>
                <w:szCs w:val="20"/>
              </w:rPr>
              <w:lastRenderedPageBreak/>
              <w:t>порядку   предоставления субсидий</w:t>
            </w:r>
          </w:p>
        </w:tc>
        <w:tc>
          <w:tcPr>
            <w:tcW w:w="1279" w:type="dxa"/>
            <w:shd w:val="clear" w:color="auto" w:fill="auto"/>
          </w:tcPr>
          <w:p w14:paraId="5E9CB74E" w14:textId="037E49F3" w:rsidR="00C01AB1" w:rsidRPr="00154424" w:rsidRDefault="00C01AB1" w:rsidP="00C01AB1">
            <w:pPr>
              <w:autoSpaceDE w:val="0"/>
              <w:autoSpaceDN w:val="0"/>
              <w:adjustRightInd w:val="0"/>
              <w:rPr>
                <w:sz w:val="20"/>
                <w:szCs w:val="20"/>
              </w:rPr>
            </w:pPr>
            <w:r w:rsidRPr="00154424">
              <w:rPr>
                <w:sz w:val="20"/>
                <w:szCs w:val="20"/>
              </w:rPr>
              <w:lastRenderedPageBreak/>
              <w:t>202</w:t>
            </w:r>
            <w:r w:rsidR="00782A00">
              <w:rPr>
                <w:sz w:val="20"/>
                <w:szCs w:val="20"/>
              </w:rPr>
              <w:t>2</w:t>
            </w:r>
            <w:r w:rsidRPr="00154424">
              <w:rPr>
                <w:sz w:val="20"/>
                <w:szCs w:val="20"/>
              </w:rPr>
              <w:t>-202</w:t>
            </w:r>
            <w:r w:rsidR="008B1E63">
              <w:rPr>
                <w:sz w:val="20"/>
                <w:szCs w:val="20"/>
              </w:rPr>
              <w:t>5</w:t>
            </w:r>
          </w:p>
        </w:tc>
        <w:tc>
          <w:tcPr>
            <w:tcW w:w="1560" w:type="dxa"/>
            <w:gridSpan w:val="2"/>
            <w:vMerge w:val="restart"/>
            <w:shd w:val="clear" w:color="auto" w:fill="auto"/>
          </w:tcPr>
          <w:p w14:paraId="3D310DF1" w14:textId="77777777"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1DF0B1E4" w14:textId="6EA1CD7D" w:rsidR="00C01AB1" w:rsidRPr="00154424" w:rsidRDefault="00C01AB1" w:rsidP="00C01AB1">
            <w:pPr>
              <w:autoSpaceDE w:val="0"/>
              <w:autoSpaceDN w:val="0"/>
              <w:adjustRightInd w:val="0"/>
              <w:spacing w:line="254" w:lineRule="exact"/>
              <w:jc w:val="center"/>
              <w:rPr>
                <w:sz w:val="20"/>
                <w:szCs w:val="20"/>
              </w:rPr>
            </w:pPr>
            <w:r w:rsidRPr="00154424">
              <w:rPr>
                <w:sz w:val="20"/>
                <w:szCs w:val="20"/>
              </w:rPr>
              <w:lastRenderedPageBreak/>
              <w:t>МО «</w:t>
            </w:r>
            <w:r>
              <w:rPr>
                <w:sz w:val="20"/>
                <w:szCs w:val="20"/>
              </w:rPr>
              <w:t>Джидинский район</w:t>
            </w:r>
            <w:r w:rsidRPr="00154424">
              <w:rPr>
                <w:sz w:val="20"/>
                <w:szCs w:val="20"/>
              </w:rPr>
              <w:t>» РБ</w:t>
            </w:r>
          </w:p>
        </w:tc>
        <w:tc>
          <w:tcPr>
            <w:tcW w:w="2976" w:type="dxa"/>
            <w:gridSpan w:val="3"/>
            <w:vMerge w:val="restart"/>
            <w:shd w:val="clear" w:color="auto" w:fill="auto"/>
          </w:tcPr>
          <w:p w14:paraId="35E53B6A" w14:textId="77777777" w:rsidR="00C01AB1" w:rsidRPr="00154424" w:rsidRDefault="00C01AB1" w:rsidP="00C01AB1">
            <w:pPr>
              <w:widowControl w:val="0"/>
              <w:autoSpaceDE w:val="0"/>
              <w:autoSpaceDN w:val="0"/>
              <w:adjustRightInd w:val="0"/>
              <w:rPr>
                <w:bCs/>
                <w:sz w:val="20"/>
                <w:szCs w:val="20"/>
              </w:rPr>
            </w:pPr>
            <w:r w:rsidRPr="00154424">
              <w:rPr>
                <w:bCs/>
                <w:sz w:val="20"/>
                <w:szCs w:val="20"/>
              </w:rPr>
              <w:lastRenderedPageBreak/>
              <w:t>Доля  организаций  частной  формы собственности в сфере услуг   дополнительного</w:t>
            </w:r>
          </w:p>
          <w:p w14:paraId="36252534" w14:textId="77777777" w:rsidR="00C01AB1" w:rsidRPr="00154424" w:rsidRDefault="00C01AB1" w:rsidP="00C01AB1">
            <w:pPr>
              <w:autoSpaceDE w:val="0"/>
              <w:autoSpaceDN w:val="0"/>
              <w:adjustRightInd w:val="0"/>
              <w:rPr>
                <w:bCs/>
                <w:sz w:val="20"/>
                <w:szCs w:val="20"/>
              </w:rPr>
            </w:pPr>
            <w:r w:rsidRPr="00154424">
              <w:rPr>
                <w:bCs/>
                <w:sz w:val="20"/>
                <w:szCs w:val="20"/>
              </w:rPr>
              <w:t>образования детей, %</w:t>
            </w:r>
          </w:p>
          <w:p w14:paraId="4A11119C" w14:textId="77777777" w:rsidR="00C01AB1" w:rsidRPr="00154424" w:rsidRDefault="00C01AB1" w:rsidP="00C01AB1">
            <w:pPr>
              <w:autoSpaceDE w:val="0"/>
              <w:autoSpaceDN w:val="0"/>
              <w:adjustRightInd w:val="0"/>
              <w:rPr>
                <w:bCs/>
                <w:sz w:val="20"/>
                <w:szCs w:val="20"/>
              </w:rPr>
            </w:pPr>
          </w:p>
          <w:p w14:paraId="0BDD5FB9" w14:textId="77777777" w:rsidR="00C01AB1" w:rsidRPr="00154424" w:rsidRDefault="00C01AB1" w:rsidP="00C01AB1">
            <w:pPr>
              <w:autoSpaceDE w:val="0"/>
              <w:autoSpaceDN w:val="0"/>
              <w:adjustRightInd w:val="0"/>
              <w:rPr>
                <w:bCs/>
                <w:sz w:val="20"/>
                <w:szCs w:val="20"/>
              </w:rPr>
            </w:pPr>
          </w:p>
          <w:p w14:paraId="46ADEBB6" w14:textId="77777777" w:rsidR="00C01AB1" w:rsidRPr="00154424" w:rsidRDefault="00C01AB1" w:rsidP="00C01AB1">
            <w:pPr>
              <w:autoSpaceDE w:val="0"/>
              <w:autoSpaceDN w:val="0"/>
              <w:adjustRightInd w:val="0"/>
              <w:rPr>
                <w:bCs/>
                <w:sz w:val="20"/>
                <w:szCs w:val="20"/>
              </w:rPr>
            </w:pPr>
          </w:p>
        </w:tc>
        <w:tc>
          <w:tcPr>
            <w:tcW w:w="992" w:type="dxa"/>
            <w:vMerge w:val="restart"/>
            <w:shd w:val="clear" w:color="auto" w:fill="auto"/>
          </w:tcPr>
          <w:p w14:paraId="1938851A" w14:textId="42A7587B" w:rsidR="00C01AB1" w:rsidRPr="005B2A23" w:rsidRDefault="00130E35" w:rsidP="00C01AB1">
            <w:pPr>
              <w:autoSpaceDE w:val="0"/>
              <w:autoSpaceDN w:val="0"/>
              <w:adjustRightInd w:val="0"/>
              <w:jc w:val="center"/>
              <w:rPr>
                <w:sz w:val="20"/>
                <w:szCs w:val="20"/>
              </w:rPr>
            </w:pPr>
            <w:r>
              <w:rPr>
                <w:sz w:val="20"/>
                <w:szCs w:val="20"/>
              </w:rPr>
              <w:t>40,0</w:t>
            </w:r>
          </w:p>
          <w:p w14:paraId="28570413" w14:textId="77777777" w:rsidR="00C01AB1" w:rsidRPr="005B2A23" w:rsidRDefault="00C01AB1" w:rsidP="00C01AB1">
            <w:pPr>
              <w:autoSpaceDE w:val="0"/>
              <w:autoSpaceDN w:val="0"/>
              <w:adjustRightInd w:val="0"/>
              <w:jc w:val="center"/>
              <w:rPr>
                <w:sz w:val="20"/>
                <w:szCs w:val="20"/>
              </w:rPr>
            </w:pPr>
          </w:p>
        </w:tc>
        <w:tc>
          <w:tcPr>
            <w:tcW w:w="992" w:type="dxa"/>
            <w:vMerge w:val="restart"/>
            <w:shd w:val="clear" w:color="auto" w:fill="auto"/>
          </w:tcPr>
          <w:p w14:paraId="2D440746" w14:textId="37F76F35" w:rsidR="00C01AB1" w:rsidRPr="005B2A23" w:rsidRDefault="00130E35" w:rsidP="00C01AB1">
            <w:pPr>
              <w:autoSpaceDE w:val="0"/>
              <w:autoSpaceDN w:val="0"/>
              <w:adjustRightInd w:val="0"/>
              <w:jc w:val="center"/>
              <w:rPr>
                <w:sz w:val="20"/>
                <w:szCs w:val="20"/>
              </w:rPr>
            </w:pPr>
            <w:r>
              <w:rPr>
                <w:sz w:val="20"/>
                <w:szCs w:val="20"/>
              </w:rPr>
              <w:t>40,0</w:t>
            </w:r>
          </w:p>
          <w:p w14:paraId="25D7CF04" w14:textId="77777777" w:rsidR="00C01AB1" w:rsidRPr="005B2A23" w:rsidRDefault="00C01AB1" w:rsidP="00C01AB1">
            <w:pPr>
              <w:autoSpaceDE w:val="0"/>
              <w:autoSpaceDN w:val="0"/>
              <w:adjustRightInd w:val="0"/>
              <w:jc w:val="center"/>
              <w:rPr>
                <w:sz w:val="20"/>
                <w:szCs w:val="20"/>
              </w:rPr>
            </w:pPr>
          </w:p>
        </w:tc>
        <w:tc>
          <w:tcPr>
            <w:tcW w:w="992" w:type="dxa"/>
            <w:vMerge w:val="restart"/>
            <w:shd w:val="clear" w:color="auto" w:fill="auto"/>
          </w:tcPr>
          <w:p w14:paraId="632D83F9" w14:textId="1B3EB897" w:rsidR="00C01AB1" w:rsidRPr="005B2A23" w:rsidRDefault="00130E35" w:rsidP="00C01AB1">
            <w:pPr>
              <w:autoSpaceDE w:val="0"/>
              <w:autoSpaceDN w:val="0"/>
              <w:adjustRightInd w:val="0"/>
              <w:jc w:val="center"/>
              <w:rPr>
                <w:sz w:val="20"/>
                <w:szCs w:val="20"/>
              </w:rPr>
            </w:pPr>
            <w:r>
              <w:rPr>
                <w:sz w:val="20"/>
                <w:szCs w:val="20"/>
              </w:rPr>
              <w:t>50,0</w:t>
            </w:r>
          </w:p>
          <w:p w14:paraId="642CD826" w14:textId="77777777" w:rsidR="00C01AB1" w:rsidRPr="005B2A23" w:rsidRDefault="00C01AB1" w:rsidP="00C01AB1">
            <w:pPr>
              <w:autoSpaceDE w:val="0"/>
              <w:autoSpaceDN w:val="0"/>
              <w:adjustRightInd w:val="0"/>
              <w:jc w:val="center"/>
              <w:rPr>
                <w:sz w:val="20"/>
                <w:szCs w:val="20"/>
              </w:rPr>
            </w:pPr>
          </w:p>
        </w:tc>
        <w:tc>
          <w:tcPr>
            <w:tcW w:w="993" w:type="dxa"/>
            <w:vMerge w:val="restart"/>
            <w:shd w:val="clear" w:color="auto" w:fill="auto"/>
          </w:tcPr>
          <w:p w14:paraId="276D0AD7" w14:textId="11AC61D5" w:rsidR="00C01AB1" w:rsidRPr="005B2A23" w:rsidRDefault="00130E35" w:rsidP="00C01AB1">
            <w:pPr>
              <w:autoSpaceDE w:val="0"/>
              <w:autoSpaceDN w:val="0"/>
              <w:adjustRightInd w:val="0"/>
              <w:jc w:val="center"/>
              <w:rPr>
                <w:sz w:val="20"/>
                <w:szCs w:val="20"/>
              </w:rPr>
            </w:pPr>
            <w:r>
              <w:rPr>
                <w:sz w:val="20"/>
                <w:szCs w:val="20"/>
              </w:rPr>
              <w:t>50,0</w:t>
            </w:r>
          </w:p>
          <w:p w14:paraId="1D459633" w14:textId="77777777" w:rsidR="00C01AB1" w:rsidRPr="005B2A23" w:rsidRDefault="00C01AB1" w:rsidP="00C01AB1">
            <w:pPr>
              <w:autoSpaceDE w:val="0"/>
              <w:autoSpaceDN w:val="0"/>
              <w:adjustRightInd w:val="0"/>
              <w:jc w:val="center"/>
              <w:rPr>
                <w:sz w:val="20"/>
                <w:szCs w:val="20"/>
              </w:rPr>
            </w:pPr>
          </w:p>
        </w:tc>
        <w:tc>
          <w:tcPr>
            <w:tcW w:w="1163" w:type="dxa"/>
            <w:vMerge w:val="restart"/>
          </w:tcPr>
          <w:p w14:paraId="119FEFEE" w14:textId="7891E27F" w:rsidR="00C01AB1" w:rsidRPr="005B2A23" w:rsidRDefault="00130E35" w:rsidP="00C01AB1">
            <w:pPr>
              <w:autoSpaceDE w:val="0"/>
              <w:autoSpaceDN w:val="0"/>
              <w:adjustRightInd w:val="0"/>
              <w:jc w:val="center"/>
              <w:rPr>
                <w:sz w:val="20"/>
                <w:szCs w:val="20"/>
              </w:rPr>
            </w:pPr>
            <w:r>
              <w:rPr>
                <w:sz w:val="20"/>
                <w:szCs w:val="20"/>
              </w:rPr>
              <w:t>50,0</w:t>
            </w:r>
          </w:p>
        </w:tc>
        <w:tc>
          <w:tcPr>
            <w:tcW w:w="236" w:type="dxa"/>
            <w:vMerge w:val="restart"/>
          </w:tcPr>
          <w:p w14:paraId="3FC4494A" w14:textId="67CB4C44" w:rsidR="00C01AB1" w:rsidRDefault="00C01AB1" w:rsidP="00C01AB1">
            <w:pPr>
              <w:autoSpaceDE w:val="0"/>
              <w:autoSpaceDN w:val="0"/>
              <w:adjustRightInd w:val="0"/>
              <w:jc w:val="center"/>
              <w:rPr>
                <w:sz w:val="20"/>
                <w:szCs w:val="20"/>
              </w:rPr>
            </w:pPr>
          </w:p>
        </w:tc>
      </w:tr>
      <w:tr w:rsidR="00C01AB1" w:rsidRPr="00154424" w14:paraId="4866A355" w14:textId="77777777" w:rsidTr="003B6E96">
        <w:tc>
          <w:tcPr>
            <w:tcW w:w="675" w:type="dxa"/>
            <w:shd w:val="clear" w:color="auto" w:fill="auto"/>
          </w:tcPr>
          <w:p w14:paraId="717497C6" w14:textId="7E919656" w:rsidR="00C01AB1" w:rsidRPr="00154424" w:rsidRDefault="00782A00" w:rsidP="00C01AB1">
            <w:pPr>
              <w:autoSpaceDE w:val="0"/>
              <w:autoSpaceDN w:val="0"/>
              <w:adjustRightInd w:val="0"/>
              <w:rPr>
                <w:bCs/>
                <w:sz w:val="20"/>
                <w:szCs w:val="20"/>
              </w:rPr>
            </w:pPr>
            <w:r>
              <w:rPr>
                <w:bCs/>
                <w:sz w:val="20"/>
                <w:szCs w:val="20"/>
              </w:rPr>
              <w:t>4</w:t>
            </w:r>
            <w:r w:rsidR="00C01AB1" w:rsidRPr="00154424">
              <w:rPr>
                <w:bCs/>
                <w:sz w:val="20"/>
                <w:szCs w:val="20"/>
              </w:rPr>
              <w:t>.2</w:t>
            </w:r>
          </w:p>
        </w:tc>
        <w:tc>
          <w:tcPr>
            <w:tcW w:w="3257" w:type="dxa"/>
            <w:gridSpan w:val="2"/>
            <w:shd w:val="clear" w:color="auto" w:fill="auto"/>
          </w:tcPr>
          <w:p w14:paraId="20EF8230" w14:textId="77777777" w:rsidR="00C01AB1" w:rsidRPr="00154424" w:rsidRDefault="00C01AB1" w:rsidP="00C01AB1">
            <w:pPr>
              <w:widowControl w:val="0"/>
              <w:autoSpaceDE w:val="0"/>
              <w:autoSpaceDN w:val="0"/>
              <w:adjustRightInd w:val="0"/>
              <w:rPr>
                <w:bCs/>
                <w:sz w:val="20"/>
                <w:szCs w:val="20"/>
              </w:rPr>
            </w:pPr>
            <w:r w:rsidRPr="00154424">
              <w:rPr>
                <w:bCs/>
                <w:sz w:val="20"/>
                <w:szCs w:val="20"/>
              </w:rPr>
              <w:t>Систематизация   данных   об индивидуальных предпринимателях   и организациях  (кроме государственных   и муниципальных), оказывающих</w:t>
            </w:r>
          </w:p>
          <w:p w14:paraId="1F623DA3" w14:textId="48D46F2E" w:rsidR="00C01AB1" w:rsidRPr="00154424" w:rsidRDefault="00C01AB1" w:rsidP="00C01AB1">
            <w:pPr>
              <w:autoSpaceDE w:val="0"/>
              <w:autoSpaceDN w:val="0"/>
              <w:adjustRightInd w:val="0"/>
              <w:rPr>
                <w:bCs/>
                <w:sz w:val="20"/>
                <w:szCs w:val="20"/>
              </w:rPr>
            </w:pPr>
            <w:r w:rsidRPr="00154424">
              <w:rPr>
                <w:bCs/>
                <w:sz w:val="20"/>
                <w:szCs w:val="20"/>
              </w:rPr>
              <w:t>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 «</w:t>
            </w:r>
            <w:r>
              <w:rPr>
                <w:bCs/>
                <w:sz w:val="20"/>
                <w:szCs w:val="20"/>
              </w:rPr>
              <w:t>Джидинский район</w:t>
            </w:r>
            <w:r w:rsidRPr="00154424">
              <w:rPr>
                <w:bCs/>
                <w:sz w:val="20"/>
                <w:szCs w:val="20"/>
              </w:rPr>
              <w:t>» Республики Бурятия</w:t>
            </w:r>
          </w:p>
        </w:tc>
        <w:tc>
          <w:tcPr>
            <w:tcW w:w="1279" w:type="dxa"/>
            <w:shd w:val="clear" w:color="auto" w:fill="auto"/>
          </w:tcPr>
          <w:p w14:paraId="16E353A9" w14:textId="46E9621A" w:rsidR="00C01AB1" w:rsidRPr="00154424" w:rsidRDefault="00C01AB1" w:rsidP="00C01AB1">
            <w:pPr>
              <w:autoSpaceDE w:val="0"/>
              <w:autoSpaceDN w:val="0"/>
              <w:adjustRightInd w:val="0"/>
              <w:rPr>
                <w:bCs/>
                <w:sz w:val="20"/>
                <w:szCs w:val="20"/>
              </w:rPr>
            </w:pPr>
            <w:r w:rsidRPr="00154424">
              <w:rPr>
                <w:bCs/>
                <w:sz w:val="20"/>
                <w:szCs w:val="20"/>
              </w:rPr>
              <w:t>202</w:t>
            </w:r>
            <w:r w:rsidR="008B1E63">
              <w:rPr>
                <w:bCs/>
                <w:sz w:val="20"/>
                <w:szCs w:val="20"/>
              </w:rPr>
              <w:t>2</w:t>
            </w:r>
            <w:r w:rsidRPr="00154424">
              <w:rPr>
                <w:bCs/>
                <w:sz w:val="20"/>
                <w:szCs w:val="20"/>
              </w:rPr>
              <w:t>-202</w:t>
            </w:r>
            <w:r w:rsidR="008B1E63">
              <w:rPr>
                <w:bCs/>
                <w:sz w:val="20"/>
                <w:szCs w:val="20"/>
              </w:rPr>
              <w:t>5</w:t>
            </w:r>
          </w:p>
        </w:tc>
        <w:tc>
          <w:tcPr>
            <w:tcW w:w="1560" w:type="dxa"/>
            <w:gridSpan w:val="2"/>
            <w:vMerge/>
            <w:shd w:val="clear" w:color="auto" w:fill="auto"/>
          </w:tcPr>
          <w:p w14:paraId="2A0D2BC6" w14:textId="77777777" w:rsidR="00C01AB1" w:rsidRPr="00154424" w:rsidRDefault="00C01AB1" w:rsidP="00C01AB1">
            <w:pPr>
              <w:autoSpaceDE w:val="0"/>
              <w:autoSpaceDN w:val="0"/>
              <w:adjustRightInd w:val="0"/>
              <w:rPr>
                <w:bCs/>
                <w:sz w:val="20"/>
                <w:szCs w:val="20"/>
              </w:rPr>
            </w:pPr>
          </w:p>
        </w:tc>
        <w:tc>
          <w:tcPr>
            <w:tcW w:w="2976" w:type="dxa"/>
            <w:gridSpan w:val="3"/>
            <w:vMerge/>
            <w:shd w:val="clear" w:color="auto" w:fill="auto"/>
          </w:tcPr>
          <w:p w14:paraId="5655194E"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19B89F07"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5AB99347"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1C53EC6D" w14:textId="77777777" w:rsidR="00C01AB1" w:rsidRPr="00154424" w:rsidRDefault="00C01AB1" w:rsidP="00C01AB1">
            <w:pPr>
              <w:autoSpaceDE w:val="0"/>
              <w:autoSpaceDN w:val="0"/>
              <w:adjustRightInd w:val="0"/>
              <w:rPr>
                <w:bCs/>
                <w:sz w:val="20"/>
                <w:szCs w:val="20"/>
              </w:rPr>
            </w:pPr>
          </w:p>
        </w:tc>
        <w:tc>
          <w:tcPr>
            <w:tcW w:w="993" w:type="dxa"/>
            <w:vMerge/>
            <w:shd w:val="clear" w:color="auto" w:fill="auto"/>
          </w:tcPr>
          <w:p w14:paraId="5AA1DF12" w14:textId="77777777" w:rsidR="00C01AB1" w:rsidRPr="00154424" w:rsidRDefault="00C01AB1" w:rsidP="00C01AB1">
            <w:pPr>
              <w:autoSpaceDE w:val="0"/>
              <w:autoSpaceDN w:val="0"/>
              <w:adjustRightInd w:val="0"/>
              <w:rPr>
                <w:bCs/>
                <w:sz w:val="20"/>
                <w:szCs w:val="20"/>
              </w:rPr>
            </w:pPr>
          </w:p>
        </w:tc>
        <w:tc>
          <w:tcPr>
            <w:tcW w:w="1163" w:type="dxa"/>
            <w:vMerge/>
          </w:tcPr>
          <w:p w14:paraId="0EF7AEB4" w14:textId="77777777" w:rsidR="00C01AB1" w:rsidRPr="00154424" w:rsidRDefault="00C01AB1" w:rsidP="00C01AB1">
            <w:pPr>
              <w:autoSpaceDE w:val="0"/>
              <w:autoSpaceDN w:val="0"/>
              <w:adjustRightInd w:val="0"/>
              <w:rPr>
                <w:bCs/>
                <w:sz w:val="20"/>
                <w:szCs w:val="20"/>
              </w:rPr>
            </w:pPr>
          </w:p>
        </w:tc>
        <w:tc>
          <w:tcPr>
            <w:tcW w:w="236" w:type="dxa"/>
            <w:vMerge/>
          </w:tcPr>
          <w:p w14:paraId="4EF5D7DA" w14:textId="77777777" w:rsidR="00C01AB1" w:rsidRPr="00154424" w:rsidRDefault="00C01AB1" w:rsidP="00C01AB1">
            <w:pPr>
              <w:autoSpaceDE w:val="0"/>
              <w:autoSpaceDN w:val="0"/>
              <w:adjustRightInd w:val="0"/>
              <w:rPr>
                <w:bCs/>
                <w:sz w:val="20"/>
                <w:szCs w:val="20"/>
              </w:rPr>
            </w:pPr>
          </w:p>
        </w:tc>
      </w:tr>
      <w:tr w:rsidR="008B1E63" w:rsidRPr="00154424" w14:paraId="7B234CAF" w14:textId="77777777" w:rsidTr="003B6E96">
        <w:tc>
          <w:tcPr>
            <w:tcW w:w="14879" w:type="dxa"/>
            <w:gridSpan w:val="14"/>
            <w:shd w:val="clear" w:color="auto" w:fill="auto"/>
          </w:tcPr>
          <w:p w14:paraId="123A1D24" w14:textId="46086E17" w:rsidR="008B1E63" w:rsidRPr="00154424" w:rsidRDefault="008B1E63" w:rsidP="008B1E63">
            <w:pPr>
              <w:autoSpaceDE w:val="0"/>
              <w:autoSpaceDN w:val="0"/>
              <w:adjustRightInd w:val="0"/>
              <w:jc w:val="center"/>
              <w:rPr>
                <w:bCs/>
                <w:sz w:val="20"/>
                <w:szCs w:val="20"/>
              </w:rPr>
            </w:pPr>
            <w:r>
              <w:rPr>
                <w:bCs/>
                <w:sz w:val="20"/>
                <w:szCs w:val="20"/>
              </w:rPr>
              <w:t>5. Рынок медицинских услуг.</w:t>
            </w:r>
          </w:p>
        </w:tc>
        <w:tc>
          <w:tcPr>
            <w:tcW w:w="236" w:type="dxa"/>
          </w:tcPr>
          <w:p w14:paraId="5A7CA719" w14:textId="77777777" w:rsidR="008B1E63" w:rsidRPr="00154424" w:rsidRDefault="008B1E63" w:rsidP="00C01AB1">
            <w:pPr>
              <w:autoSpaceDE w:val="0"/>
              <w:autoSpaceDN w:val="0"/>
              <w:adjustRightInd w:val="0"/>
              <w:rPr>
                <w:bCs/>
                <w:sz w:val="20"/>
                <w:szCs w:val="20"/>
              </w:rPr>
            </w:pPr>
          </w:p>
        </w:tc>
      </w:tr>
      <w:tr w:rsidR="008B1E63" w:rsidRPr="00154424" w14:paraId="34F4AF86" w14:textId="77777777" w:rsidTr="003B6E96">
        <w:tc>
          <w:tcPr>
            <w:tcW w:w="675" w:type="dxa"/>
            <w:shd w:val="clear" w:color="auto" w:fill="auto"/>
          </w:tcPr>
          <w:p w14:paraId="1441D747" w14:textId="0E942602" w:rsidR="008B1E63" w:rsidRDefault="008B1E63" w:rsidP="00C01AB1">
            <w:pPr>
              <w:autoSpaceDE w:val="0"/>
              <w:autoSpaceDN w:val="0"/>
              <w:adjustRightInd w:val="0"/>
              <w:rPr>
                <w:bCs/>
                <w:sz w:val="20"/>
                <w:szCs w:val="20"/>
              </w:rPr>
            </w:pPr>
            <w:r>
              <w:rPr>
                <w:bCs/>
                <w:sz w:val="20"/>
                <w:szCs w:val="20"/>
              </w:rPr>
              <w:t>5.1.</w:t>
            </w:r>
          </w:p>
        </w:tc>
        <w:tc>
          <w:tcPr>
            <w:tcW w:w="3257" w:type="dxa"/>
            <w:gridSpan w:val="2"/>
            <w:shd w:val="clear" w:color="auto" w:fill="auto"/>
          </w:tcPr>
          <w:p w14:paraId="3CEC8274" w14:textId="0CA4800F" w:rsidR="008B1E63" w:rsidRPr="00154424" w:rsidRDefault="008B1E63" w:rsidP="00C01AB1">
            <w:pPr>
              <w:widowControl w:val="0"/>
              <w:autoSpaceDE w:val="0"/>
              <w:autoSpaceDN w:val="0"/>
              <w:adjustRightInd w:val="0"/>
              <w:rPr>
                <w:bCs/>
                <w:sz w:val="20"/>
                <w:szCs w:val="20"/>
              </w:rPr>
            </w:pPr>
            <w:r>
              <w:rPr>
                <w:bCs/>
                <w:sz w:val="20"/>
                <w:szCs w:val="20"/>
              </w:rPr>
              <w:t>Предоставление имущественной поддержки субъектам предпринимательской деятельности, предоставляющим медицинские услуги</w:t>
            </w:r>
          </w:p>
        </w:tc>
        <w:tc>
          <w:tcPr>
            <w:tcW w:w="1279" w:type="dxa"/>
            <w:shd w:val="clear" w:color="auto" w:fill="auto"/>
          </w:tcPr>
          <w:p w14:paraId="585576CD" w14:textId="4979455E" w:rsidR="008B1E63" w:rsidRPr="00154424" w:rsidRDefault="0041105A" w:rsidP="00C01AB1">
            <w:pPr>
              <w:autoSpaceDE w:val="0"/>
              <w:autoSpaceDN w:val="0"/>
              <w:adjustRightInd w:val="0"/>
              <w:rPr>
                <w:bCs/>
                <w:sz w:val="20"/>
                <w:szCs w:val="20"/>
              </w:rPr>
            </w:pPr>
            <w:r>
              <w:rPr>
                <w:bCs/>
                <w:sz w:val="20"/>
                <w:szCs w:val="20"/>
              </w:rPr>
              <w:t>2022-2025</w:t>
            </w:r>
          </w:p>
        </w:tc>
        <w:tc>
          <w:tcPr>
            <w:tcW w:w="1560" w:type="dxa"/>
            <w:gridSpan w:val="2"/>
            <w:shd w:val="clear" w:color="auto" w:fill="auto"/>
          </w:tcPr>
          <w:p w14:paraId="61BB8E6E" w14:textId="5F7DC4CD" w:rsidR="008B1E63" w:rsidRPr="00154424" w:rsidRDefault="0041105A" w:rsidP="00C01AB1">
            <w:pPr>
              <w:autoSpaceDE w:val="0"/>
              <w:autoSpaceDN w:val="0"/>
              <w:adjustRightInd w:val="0"/>
              <w:rPr>
                <w:bCs/>
                <w:sz w:val="20"/>
                <w:szCs w:val="20"/>
              </w:rPr>
            </w:pPr>
            <w:r>
              <w:rPr>
                <w:bCs/>
                <w:sz w:val="20"/>
                <w:szCs w:val="20"/>
              </w:rPr>
              <w:t>Администрация МО «Джидинский район»</w:t>
            </w:r>
          </w:p>
        </w:tc>
        <w:tc>
          <w:tcPr>
            <w:tcW w:w="2976" w:type="dxa"/>
            <w:gridSpan w:val="3"/>
            <w:shd w:val="clear" w:color="auto" w:fill="auto"/>
          </w:tcPr>
          <w:p w14:paraId="73540ABE" w14:textId="6F109626" w:rsidR="008B1E63" w:rsidRPr="00154424" w:rsidRDefault="0041105A" w:rsidP="00C01AB1">
            <w:pPr>
              <w:autoSpaceDE w:val="0"/>
              <w:autoSpaceDN w:val="0"/>
              <w:adjustRightInd w:val="0"/>
              <w:rPr>
                <w:bCs/>
                <w:sz w:val="20"/>
                <w:szCs w:val="20"/>
              </w:rPr>
            </w:pPr>
            <w:r>
              <w:rPr>
                <w:bCs/>
                <w:sz w:val="20"/>
                <w:szCs w:val="20"/>
              </w:rPr>
              <w:t>Доля организаций частной формы собственности на рынках медицинских услуг, %</w:t>
            </w:r>
          </w:p>
        </w:tc>
        <w:tc>
          <w:tcPr>
            <w:tcW w:w="992" w:type="dxa"/>
            <w:shd w:val="clear" w:color="auto" w:fill="auto"/>
          </w:tcPr>
          <w:p w14:paraId="7A2D13BB" w14:textId="6A5D2C1C" w:rsidR="008B1E63" w:rsidRPr="00154424" w:rsidRDefault="0041105A" w:rsidP="00C01AB1">
            <w:pPr>
              <w:autoSpaceDE w:val="0"/>
              <w:autoSpaceDN w:val="0"/>
              <w:adjustRightInd w:val="0"/>
              <w:rPr>
                <w:bCs/>
                <w:sz w:val="20"/>
                <w:szCs w:val="20"/>
              </w:rPr>
            </w:pPr>
            <w:r>
              <w:rPr>
                <w:bCs/>
                <w:sz w:val="20"/>
                <w:szCs w:val="20"/>
              </w:rPr>
              <w:t>0</w:t>
            </w:r>
          </w:p>
        </w:tc>
        <w:tc>
          <w:tcPr>
            <w:tcW w:w="992" w:type="dxa"/>
            <w:shd w:val="clear" w:color="auto" w:fill="auto"/>
          </w:tcPr>
          <w:p w14:paraId="2E5ADEC0" w14:textId="13721534" w:rsidR="008B1E63" w:rsidRPr="00154424" w:rsidRDefault="0041105A" w:rsidP="00C01AB1">
            <w:pPr>
              <w:autoSpaceDE w:val="0"/>
              <w:autoSpaceDN w:val="0"/>
              <w:adjustRightInd w:val="0"/>
              <w:rPr>
                <w:bCs/>
                <w:sz w:val="20"/>
                <w:szCs w:val="20"/>
              </w:rPr>
            </w:pPr>
            <w:r>
              <w:rPr>
                <w:bCs/>
                <w:sz w:val="20"/>
                <w:szCs w:val="20"/>
              </w:rPr>
              <w:t>0</w:t>
            </w:r>
          </w:p>
        </w:tc>
        <w:tc>
          <w:tcPr>
            <w:tcW w:w="992" w:type="dxa"/>
            <w:shd w:val="clear" w:color="auto" w:fill="auto"/>
          </w:tcPr>
          <w:p w14:paraId="6F20424A" w14:textId="1AA41601" w:rsidR="008B1E63" w:rsidRPr="00154424" w:rsidRDefault="0041105A" w:rsidP="00C01AB1">
            <w:pPr>
              <w:autoSpaceDE w:val="0"/>
              <w:autoSpaceDN w:val="0"/>
              <w:adjustRightInd w:val="0"/>
              <w:rPr>
                <w:bCs/>
                <w:sz w:val="20"/>
                <w:szCs w:val="20"/>
              </w:rPr>
            </w:pPr>
            <w:r>
              <w:rPr>
                <w:bCs/>
                <w:sz w:val="20"/>
                <w:szCs w:val="20"/>
              </w:rPr>
              <w:t>0</w:t>
            </w:r>
          </w:p>
        </w:tc>
        <w:tc>
          <w:tcPr>
            <w:tcW w:w="993" w:type="dxa"/>
            <w:shd w:val="clear" w:color="auto" w:fill="auto"/>
          </w:tcPr>
          <w:p w14:paraId="439C0938" w14:textId="17279352" w:rsidR="008B1E63" w:rsidRPr="00154424" w:rsidRDefault="0041105A" w:rsidP="00C01AB1">
            <w:pPr>
              <w:autoSpaceDE w:val="0"/>
              <w:autoSpaceDN w:val="0"/>
              <w:adjustRightInd w:val="0"/>
              <w:rPr>
                <w:bCs/>
                <w:sz w:val="20"/>
                <w:szCs w:val="20"/>
              </w:rPr>
            </w:pPr>
            <w:r>
              <w:rPr>
                <w:bCs/>
                <w:sz w:val="20"/>
                <w:szCs w:val="20"/>
              </w:rPr>
              <w:t>0</w:t>
            </w:r>
          </w:p>
        </w:tc>
        <w:tc>
          <w:tcPr>
            <w:tcW w:w="1163" w:type="dxa"/>
          </w:tcPr>
          <w:p w14:paraId="541A7864" w14:textId="0E0B99D1" w:rsidR="008B1E63" w:rsidRPr="00154424" w:rsidRDefault="0041105A" w:rsidP="00C01AB1">
            <w:pPr>
              <w:autoSpaceDE w:val="0"/>
              <w:autoSpaceDN w:val="0"/>
              <w:adjustRightInd w:val="0"/>
              <w:rPr>
                <w:bCs/>
                <w:sz w:val="20"/>
                <w:szCs w:val="20"/>
              </w:rPr>
            </w:pPr>
            <w:r>
              <w:rPr>
                <w:bCs/>
                <w:sz w:val="20"/>
                <w:szCs w:val="20"/>
              </w:rPr>
              <w:t>50,0</w:t>
            </w:r>
          </w:p>
        </w:tc>
        <w:tc>
          <w:tcPr>
            <w:tcW w:w="236" w:type="dxa"/>
          </w:tcPr>
          <w:p w14:paraId="1689865F" w14:textId="77777777" w:rsidR="008B1E63" w:rsidRPr="00154424" w:rsidRDefault="008B1E63" w:rsidP="00C01AB1">
            <w:pPr>
              <w:autoSpaceDE w:val="0"/>
              <w:autoSpaceDN w:val="0"/>
              <w:adjustRightInd w:val="0"/>
              <w:rPr>
                <w:bCs/>
                <w:sz w:val="20"/>
                <w:szCs w:val="20"/>
              </w:rPr>
            </w:pPr>
          </w:p>
        </w:tc>
      </w:tr>
      <w:tr w:rsidR="00C01AB1" w:rsidRPr="00154424" w14:paraId="7A600C20" w14:textId="77777777" w:rsidTr="003B6E96">
        <w:tc>
          <w:tcPr>
            <w:tcW w:w="15119" w:type="dxa"/>
            <w:gridSpan w:val="15"/>
            <w:shd w:val="clear" w:color="auto" w:fill="auto"/>
          </w:tcPr>
          <w:p w14:paraId="2494C541" w14:textId="4177ECA0" w:rsidR="00C01AB1" w:rsidRPr="00154424" w:rsidRDefault="0041105A" w:rsidP="00C01AB1">
            <w:pPr>
              <w:autoSpaceDE w:val="0"/>
              <w:autoSpaceDN w:val="0"/>
              <w:adjustRightInd w:val="0"/>
              <w:jc w:val="center"/>
              <w:rPr>
                <w:bCs/>
                <w:sz w:val="20"/>
                <w:szCs w:val="20"/>
              </w:rPr>
            </w:pPr>
            <w:r>
              <w:rPr>
                <w:bCs/>
                <w:sz w:val="20"/>
                <w:szCs w:val="20"/>
              </w:rPr>
              <w:t>6</w:t>
            </w:r>
            <w:r w:rsidR="00C01AB1" w:rsidRPr="00154424">
              <w:rPr>
                <w:bCs/>
                <w:sz w:val="20"/>
                <w:szCs w:val="20"/>
              </w:rPr>
              <w:t>.  Рынок услуг розничной торговли лекарственными препаратами, медицинскими изделиями и сопутствующими товарами</w:t>
            </w:r>
          </w:p>
        </w:tc>
      </w:tr>
      <w:tr w:rsidR="00693534" w:rsidRPr="00154424" w14:paraId="792AA859" w14:textId="77777777" w:rsidTr="003B6E96">
        <w:tc>
          <w:tcPr>
            <w:tcW w:w="675" w:type="dxa"/>
            <w:shd w:val="clear" w:color="auto" w:fill="auto"/>
          </w:tcPr>
          <w:p w14:paraId="51BE2CB2" w14:textId="711561BF" w:rsidR="00693534" w:rsidRPr="00154424" w:rsidRDefault="00693534" w:rsidP="00693534">
            <w:pPr>
              <w:autoSpaceDE w:val="0"/>
              <w:autoSpaceDN w:val="0"/>
              <w:adjustRightInd w:val="0"/>
              <w:rPr>
                <w:bCs/>
                <w:sz w:val="20"/>
                <w:szCs w:val="20"/>
              </w:rPr>
            </w:pPr>
            <w:r>
              <w:rPr>
                <w:bCs/>
                <w:sz w:val="20"/>
                <w:szCs w:val="20"/>
              </w:rPr>
              <w:t>6</w:t>
            </w:r>
            <w:r w:rsidRPr="00154424">
              <w:rPr>
                <w:bCs/>
                <w:sz w:val="20"/>
                <w:szCs w:val="20"/>
              </w:rPr>
              <w:t>.1</w:t>
            </w:r>
          </w:p>
        </w:tc>
        <w:tc>
          <w:tcPr>
            <w:tcW w:w="3257" w:type="dxa"/>
            <w:gridSpan w:val="2"/>
            <w:shd w:val="clear" w:color="auto" w:fill="auto"/>
          </w:tcPr>
          <w:p w14:paraId="07C59949" w14:textId="77777777" w:rsidR="00693534" w:rsidRPr="00154424" w:rsidRDefault="00693534" w:rsidP="00693534">
            <w:pPr>
              <w:widowControl w:val="0"/>
              <w:autoSpaceDE w:val="0"/>
              <w:autoSpaceDN w:val="0"/>
              <w:adjustRightInd w:val="0"/>
              <w:rPr>
                <w:bCs/>
                <w:sz w:val="20"/>
                <w:szCs w:val="20"/>
              </w:rPr>
            </w:pPr>
            <w:r w:rsidRPr="00154424">
              <w:rPr>
                <w:bCs/>
                <w:sz w:val="20"/>
                <w:szCs w:val="20"/>
              </w:rPr>
              <w:t>Привлечение            частных аптечных   организаций   для оказания  услуг  по  отпуску лекарственных препаратов в рамках   обеспечения необходимыми</w:t>
            </w:r>
          </w:p>
          <w:p w14:paraId="42963938" w14:textId="77777777" w:rsidR="00693534" w:rsidRPr="00154424" w:rsidRDefault="00693534" w:rsidP="00693534">
            <w:pPr>
              <w:autoSpaceDE w:val="0"/>
              <w:autoSpaceDN w:val="0"/>
              <w:adjustRightInd w:val="0"/>
              <w:rPr>
                <w:bCs/>
                <w:sz w:val="20"/>
                <w:szCs w:val="20"/>
              </w:rPr>
            </w:pPr>
            <w:r w:rsidRPr="00154424">
              <w:rPr>
                <w:bCs/>
                <w:sz w:val="20"/>
                <w:szCs w:val="20"/>
              </w:rPr>
              <w:t>лекарственными препаратами льготных категорий граждан</w:t>
            </w:r>
          </w:p>
        </w:tc>
        <w:tc>
          <w:tcPr>
            <w:tcW w:w="1308" w:type="dxa"/>
            <w:gridSpan w:val="2"/>
            <w:shd w:val="clear" w:color="auto" w:fill="auto"/>
          </w:tcPr>
          <w:p w14:paraId="181DFFEC" w14:textId="6E187A16"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val="restart"/>
            <w:shd w:val="clear" w:color="auto" w:fill="auto"/>
          </w:tcPr>
          <w:p w14:paraId="51EFCDC3" w14:textId="6B2193C5" w:rsidR="00693534" w:rsidRPr="00154424" w:rsidRDefault="00693534" w:rsidP="00693534">
            <w:pPr>
              <w:autoSpaceDE w:val="0"/>
              <w:autoSpaceDN w:val="0"/>
              <w:adjustRightInd w:val="0"/>
              <w:rPr>
                <w:bCs/>
                <w:sz w:val="20"/>
                <w:szCs w:val="20"/>
              </w:rPr>
            </w:pPr>
            <w:r w:rsidRPr="00154424">
              <w:rPr>
                <w:bCs/>
                <w:sz w:val="20"/>
                <w:szCs w:val="20"/>
              </w:rPr>
              <w:t>ГБУЗ РБ «</w:t>
            </w:r>
            <w:r>
              <w:rPr>
                <w:bCs/>
                <w:sz w:val="20"/>
                <w:szCs w:val="20"/>
              </w:rPr>
              <w:t>Петропавловская</w:t>
            </w:r>
            <w:r w:rsidRPr="00154424">
              <w:rPr>
                <w:bCs/>
                <w:sz w:val="20"/>
                <w:szCs w:val="20"/>
              </w:rPr>
              <w:t xml:space="preserve"> ЦРБ»</w:t>
            </w:r>
          </w:p>
        </w:tc>
        <w:tc>
          <w:tcPr>
            <w:tcW w:w="2948" w:type="dxa"/>
            <w:gridSpan w:val="2"/>
            <w:vMerge w:val="restart"/>
            <w:shd w:val="clear" w:color="auto" w:fill="auto"/>
          </w:tcPr>
          <w:p w14:paraId="77B58130"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p w14:paraId="0929F5FE" w14:textId="77777777" w:rsidR="00693534" w:rsidRPr="00154424" w:rsidRDefault="00693534" w:rsidP="00693534">
            <w:pPr>
              <w:autoSpaceDE w:val="0"/>
              <w:autoSpaceDN w:val="0"/>
              <w:adjustRightInd w:val="0"/>
              <w:rPr>
                <w:bCs/>
                <w:sz w:val="20"/>
                <w:szCs w:val="20"/>
              </w:rPr>
            </w:pPr>
          </w:p>
          <w:p w14:paraId="29CEC5F3" w14:textId="77777777" w:rsidR="00693534" w:rsidRPr="00154424" w:rsidRDefault="00693534" w:rsidP="00693534">
            <w:pPr>
              <w:autoSpaceDE w:val="0"/>
              <w:autoSpaceDN w:val="0"/>
              <w:adjustRightInd w:val="0"/>
              <w:rPr>
                <w:bCs/>
                <w:sz w:val="20"/>
                <w:szCs w:val="20"/>
              </w:rPr>
            </w:pPr>
          </w:p>
          <w:p w14:paraId="7C8CC959" w14:textId="77777777" w:rsidR="00693534" w:rsidRPr="00154424" w:rsidRDefault="00693534" w:rsidP="00693534">
            <w:pPr>
              <w:autoSpaceDE w:val="0"/>
              <w:autoSpaceDN w:val="0"/>
              <w:adjustRightInd w:val="0"/>
              <w:rPr>
                <w:bCs/>
                <w:sz w:val="20"/>
                <w:szCs w:val="20"/>
              </w:rPr>
            </w:pPr>
          </w:p>
        </w:tc>
        <w:tc>
          <w:tcPr>
            <w:tcW w:w="992" w:type="dxa"/>
            <w:vMerge w:val="restart"/>
            <w:shd w:val="clear" w:color="auto" w:fill="auto"/>
          </w:tcPr>
          <w:p w14:paraId="401565E0" w14:textId="4D759126" w:rsidR="00693534" w:rsidRPr="00154424" w:rsidRDefault="00693534" w:rsidP="00693534">
            <w:pPr>
              <w:autoSpaceDE w:val="0"/>
              <w:autoSpaceDN w:val="0"/>
              <w:adjustRightInd w:val="0"/>
              <w:jc w:val="center"/>
              <w:rPr>
                <w:sz w:val="20"/>
                <w:szCs w:val="20"/>
              </w:rPr>
            </w:pPr>
            <w:r>
              <w:rPr>
                <w:sz w:val="20"/>
                <w:szCs w:val="20"/>
              </w:rPr>
              <w:t>25,0</w:t>
            </w:r>
          </w:p>
          <w:p w14:paraId="0FF216AC" w14:textId="77777777" w:rsidR="00693534" w:rsidRPr="00154424" w:rsidRDefault="00693534" w:rsidP="00693534">
            <w:pPr>
              <w:autoSpaceDE w:val="0"/>
              <w:autoSpaceDN w:val="0"/>
              <w:adjustRightInd w:val="0"/>
              <w:jc w:val="center"/>
              <w:rPr>
                <w:sz w:val="20"/>
                <w:szCs w:val="20"/>
              </w:rPr>
            </w:pPr>
          </w:p>
        </w:tc>
        <w:tc>
          <w:tcPr>
            <w:tcW w:w="992" w:type="dxa"/>
            <w:vMerge w:val="restart"/>
            <w:shd w:val="clear" w:color="auto" w:fill="auto"/>
          </w:tcPr>
          <w:p w14:paraId="555C8539" w14:textId="6ECC6C52" w:rsidR="00693534" w:rsidRPr="00154424" w:rsidRDefault="00582F67" w:rsidP="00693534">
            <w:pPr>
              <w:autoSpaceDE w:val="0"/>
              <w:autoSpaceDN w:val="0"/>
              <w:adjustRightInd w:val="0"/>
              <w:jc w:val="center"/>
              <w:rPr>
                <w:sz w:val="20"/>
                <w:szCs w:val="20"/>
              </w:rPr>
            </w:pPr>
            <w:r>
              <w:rPr>
                <w:sz w:val="20"/>
                <w:szCs w:val="20"/>
              </w:rPr>
              <w:t>66,6</w:t>
            </w:r>
          </w:p>
          <w:p w14:paraId="596FB326" w14:textId="77777777" w:rsidR="00693534" w:rsidRPr="00154424" w:rsidRDefault="00693534" w:rsidP="00693534">
            <w:pPr>
              <w:autoSpaceDE w:val="0"/>
              <w:autoSpaceDN w:val="0"/>
              <w:adjustRightInd w:val="0"/>
              <w:jc w:val="center"/>
              <w:rPr>
                <w:sz w:val="20"/>
                <w:szCs w:val="20"/>
              </w:rPr>
            </w:pPr>
          </w:p>
        </w:tc>
        <w:tc>
          <w:tcPr>
            <w:tcW w:w="992" w:type="dxa"/>
            <w:vMerge w:val="restart"/>
            <w:shd w:val="clear" w:color="auto" w:fill="auto"/>
          </w:tcPr>
          <w:p w14:paraId="2D3891AC" w14:textId="232C9EC9" w:rsidR="00693534" w:rsidRPr="00154424" w:rsidRDefault="00582F67" w:rsidP="00693534">
            <w:pPr>
              <w:autoSpaceDE w:val="0"/>
              <w:autoSpaceDN w:val="0"/>
              <w:adjustRightInd w:val="0"/>
              <w:jc w:val="center"/>
              <w:rPr>
                <w:sz w:val="20"/>
                <w:szCs w:val="20"/>
              </w:rPr>
            </w:pPr>
            <w:r>
              <w:rPr>
                <w:sz w:val="20"/>
                <w:szCs w:val="20"/>
              </w:rPr>
              <w:t>66,6</w:t>
            </w:r>
          </w:p>
          <w:p w14:paraId="6E39374B" w14:textId="77777777" w:rsidR="00693534" w:rsidRPr="00154424" w:rsidRDefault="00693534" w:rsidP="00693534">
            <w:pPr>
              <w:autoSpaceDE w:val="0"/>
              <w:autoSpaceDN w:val="0"/>
              <w:adjustRightInd w:val="0"/>
              <w:jc w:val="center"/>
              <w:rPr>
                <w:sz w:val="20"/>
                <w:szCs w:val="20"/>
              </w:rPr>
            </w:pPr>
          </w:p>
        </w:tc>
        <w:tc>
          <w:tcPr>
            <w:tcW w:w="993" w:type="dxa"/>
            <w:vMerge w:val="restart"/>
            <w:shd w:val="clear" w:color="auto" w:fill="auto"/>
          </w:tcPr>
          <w:p w14:paraId="240B20D9" w14:textId="4708D40C" w:rsidR="00693534" w:rsidRPr="00154424" w:rsidRDefault="00582F67" w:rsidP="00693534">
            <w:pPr>
              <w:autoSpaceDE w:val="0"/>
              <w:autoSpaceDN w:val="0"/>
              <w:adjustRightInd w:val="0"/>
              <w:jc w:val="center"/>
              <w:rPr>
                <w:sz w:val="20"/>
                <w:szCs w:val="20"/>
              </w:rPr>
            </w:pPr>
            <w:r>
              <w:rPr>
                <w:sz w:val="20"/>
                <w:szCs w:val="20"/>
              </w:rPr>
              <w:t>66,6</w:t>
            </w:r>
          </w:p>
          <w:p w14:paraId="59F7EE30" w14:textId="77777777" w:rsidR="00693534" w:rsidRPr="00154424" w:rsidRDefault="00693534" w:rsidP="00693534">
            <w:pPr>
              <w:autoSpaceDE w:val="0"/>
              <w:autoSpaceDN w:val="0"/>
              <w:adjustRightInd w:val="0"/>
              <w:jc w:val="center"/>
              <w:rPr>
                <w:sz w:val="20"/>
                <w:szCs w:val="20"/>
              </w:rPr>
            </w:pPr>
          </w:p>
        </w:tc>
        <w:tc>
          <w:tcPr>
            <w:tcW w:w="1163" w:type="dxa"/>
            <w:vMerge w:val="restart"/>
          </w:tcPr>
          <w:p w14:paraId="17797A9C" w14:textId="5B6A036B" w:rsidR="00693534" w:rsidRPr="00154424" w:rsidRDefault="00582F67" w:rsidP="00693534">
            <w:pPr>
              <w:autoSpaceDE w:val="0"/>
              <w:autoSpaceDN w:val="0"/>
              <w:adjustRightInd w:val="0"/>
              <w:jc w:val="center"/>
              <w:rPr>
                <w:sz w:val="20"/>
                <w:szCs w:val="20"/>
              </w:rPr>
            </w:pPr>
            <w:r>
              <w:rPr>
                <w:sz w:val="20"/>
                <w:szCs w:val="20"/>
              </w:rPr>
              <w:t>66,6</w:t>
            </w:r>
          </w:p>
        </w:tc>
        <w:tc>
          <w:tcPr>
            <w:tcW w:w="236" w:type="dxa"/>
            <w:vMerge w:val="restart"/>
          </w:tcPr>
          <w:p w14:paraId="2A617DFA" w14:textId="0140E726" w:rsidR="00693534" w:rsidRDefault="00693534" w:rsidP="00693534">
            <w:pPr>
              <w:autoSpaceDE w:val="0"/>
              <w:autoSpaceDN w:val="0"/>
              <w:adjustRightInd w:val="0"/>
              <w:jc w:val="center"/>
              <w:rPr>
                <w:sz w:val="20"/>
                <w:szCs w:val="20"/>
              </w:rPr>
            </w:pPr>
          </w:p>
        </w:tc>
      </w:tr>
      <w:tr w:rsidR="00693534" w:rsidRPr="00154424" w14:paraId="187A33E2" w14:textId="77777777" w:rsidTr="003B6E96">
        <w:tc>
          <w:tcPr>
            <w:tcW w:w="675" w:type="dxa"/>
            <w:shd w:val="clear" w:color="auto" w:fill="auto"/>
          </w:tcPr>
          <w:p w14:paraId="748957F0" w14:textId="18819BC3" w:rsidR="00693534" w:rsidRPr="00154424" w:rsidRDefault="00693534" w:rsidP="00693534">
            <w:pPr>
              <w:autoSpaceDE w:val="0"/>
              <w:autoSpaceDN w:val="0"/>
              <w:adjustRightInd w:val="0"/>
              <w:rPr>
                <w:bCs/>
                <w:sz w:val="20"/>
                <w:szCs w:val="20"/>
              </w:rPr>
            </w:pPr>
            <w:r>
              <w:rPr>
                <w:bCs/>
                <w:sz w:val="20"/>
                <w:szCs w:val="20"/>
              </w:rPr>
              <w:t>6</w:t>
            </w:r>
            <w:r w:rsidRPr="00154424">
              <w:rPr>
                <w:bCs/>
                <w:sz w:val="20"/>
                <w:szCs w:val="20"/>
              </w:rPr>
              <w:t>.2</w:t>
            </w:r>
          </w:p>
        </w:tc>
        <w:tc>
          <w:tcPr>
            <w:tcW w:w="3257" w:type="dxa"/>
            <w:gridSpan w:val="2"/>
            <w:shd w:val="clear" w:color="auto" w:fill="auto"/>
          </w:tcPr>
          <w:p w14:paraId="53FF8AE5" w14:textId="77777777" w:rsidR="00693534" w:rsidRPr="00154424" w:rsidRDefault="00693534" w:rsidP="00693534">
            <w:pPr>
              <w:autoSpaceDE w:val="0"/>
              <w:autoSpaceDN w:val="0"/>
              <w:adjustRightInd w:val="0"/>
              <w:rPr>
                <w:bCs/>
                <w:sz w:val="20"/>
                <w:szCs w:val="20"/>
              </w:rPr>
            </w:pPr>
            <w:r w:rsidRPr="00154424">
              <w:rPr>
                <w:bCs/>
                <w:sz w:val="20"/>
                <w:szCs w:val="20"/>
              </w:rPr>
              <w:t>Оказание      организационно-методической  и информационно-консультативной   помощи негосударственным аптечным организациям</w:t>
            </w:r>
          </w:p>
        </w:tc>
        <w:tc>
          <w:tcPr>
            <w:tcW w:w="1308" w:type="dxa"/>
            <w:gridSpan w:val="2"/>
            <w:shd w:val="clear" w:color="auto" w:fill="auto"/>
          </w:tcPr>
          <w:p w14:paraId="0D806503" w14:textId="60DD2096"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shd w:val="clear" w:color="auto" w:fill="auto"/>
          </w:tcPr>
          <w:p w14:paraId="11AFD432" w14:textId="77777777" w:rsidR="00693534" w:rsidRPr="00154424" w:rsidRDefault="00693534" w:rsidP="00693534">
            <w:pPr>
              <w:autoSpaceDE w:val="0"/>
              <w:autoSpaceDN w:val="0"/>
              <w:adjustRightInd w:val="0"/>
              <w:rPr>
                <w:bCs/>
                <w:sz w:val="20"/>
                <w:szCs w:val="20"/>
              </w:rPr>
            </w:pPr>
          </w:p>
        </w:tc>
        <w:tc>
          <w:tcPr>
            <w:tcW w:w="2948" w:type="dxa"/>
            <w:gridSpan w:val="2"/>
            <w:vMerge/>
            <w:shd w:val="clear" w:color="auto" w:fill="auto"/>
          </w:tcPr>
          <w:p w14:paraId="216C4D2B"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52D93DA4"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731EA04E"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78F8C778" w14:textId="77777777" w:rsidR="00693534" w:rsidRPr="00154424" w:rsidRDefault="00693534" w:rsidP="00693534">
            <w:pPr>
              <w:autoSpaceDE w:val="0"/>
              <w:autoSpaceDN w:val="0"/>
              <w:adjustRightInd w:val="0"/>
              <w:rPr>
                <w:bCs/>
                <w:sz w:val="20"/>
                <w:szCs w:val="20"/>
              </w:rPr>
            </w:pPr>
          </w:p>
        </w:tc>
        <w:tc>
          <w:tcPr>
            <w:tcW w:w="993" w:type="dxa"/>
            <w:vMerge/>
            <w:shd w:val="clear" w:color="auto" w:fill="auto"/>
          </w:tcPr>
          <w:p w14:paraId="7B093F9A" w14:textId="77777777" w:rsidR="00693534" w:rsidRPr="00154424" w:rsidRDefault="00693534" w:rsidP="00693534">
            <w:pPr>
              <w:autoSpaceDE w:val="0"/>
              <w:autoSpaceDN w:val="0"/>
              <w:adjustRightInd w:val="0"/>
              <w:rPr>
                <w:bCs/>
                <w:sz w:val="20"/>
                <w:szCs w:val="20"/>
              </w:rPr>
            </w:pPr>
          </w:p>
        </w:tc>
        <w:tc>
          <w:tcPr>
            <w:tcW w:w="1163" w:type="dxa"/>
            <w:vMerge/>
          </w:tcPr>
          <w:p w14:paraId="2CD9DE46" w14:textId="77777777" w:rsidR="00693534" w:rsidRPr="00154424" w:rsidRDefault="00693534" w:rsidP="00693534">
            <w:pPr>
              <w:autoSpaceDE w:val="0"/>
              <w:autoSpaceDN w:val="0"/>
              <w:adjustRightInd w:val="0"/>
              <w:rPr>
                <w:bCs/>
                <w:sz w:val="20"/>
                <w:szCs w:val="20"/>
              </w:rPr>
            </w:pPr>
          </w:p>
        </w:tc>
        <w:tc>
          <w:tcPr>
            <w:tcW w:w="236" w:type="dxa"/>
            <w:vMerge/>
          </w:tcPr>
          <w:p w14:paraId="3D30E97D" w14:textId="77777777" w:rsidR="00693534" w:rsidRPr="00154424" w:rsidRDefault="00693534" w:rsidP="00693534">
            <w:pPr>
              <w:autoSpaceDE w:val="0"/>
              <w:autoSpaceDN w:val="0"/>
              <w:adjustRightInd w:val="0"/>
              <w:rPr>
                <w:bCs/>
                <w:sz w:val="20"/>
                <w:szCs w:val="20"/>
              </w:rPr>
            </w:pPr>
          </w:p>
        </w:tc>
      </w:tr>
      <w:tr w:rsidR="0041105A" w:rsidRPr="00154424" w14:paraId="73088017" w14:textId="77777777" w:rsidTr="003B6E96">
        <w:tc>
          <w:tcPr>
            <w:tcW w:w="14879" w:type="dxa"/>
            <w:gridSpan w:val="14"/>
            <w:shd w:val="clear" w:color="auto" w:fill="auto"/>
          </w:tcPr>
          <w:p w14:paraId="1D924599" w14:textId="50603890" w:rsidR="0041105A" w:rsidRPr="00154424" w:rsidRDefault="0041105A" w:rsidP="0041105A">
            <w:pPr>
              <w:autoSpaceDE w:val="0"/>
              <w:autoSpaceDN w:val="0"/>
              <w:adjustRightInd w:val="0"/>
              <w:jc w:val="center"/>
              <w:rPr>
                <w:bCs/>
                <w:sz w:val="20"/>
                <w:szCs w:val="20"/>
              </w:rPr>
            </w:pPr>
            <w:r>
              <w:rPr>
                <w:bCs/>
                <w:sz w:val="20"/>
                <w:szCs w:val="20"/>
              </w:rPr>
              <w:t>7. Рынок социальных услуг.</w:t>
            </w:r>
          </w:p>
        </w:tc>
        <w:tc>
          <w:tcPr>
            <w:tcW w:w="236" w:type="dxa"/>
          </w:tcPr>
          <w:p w14:paraId="0F84C1B9" w14:textId="77777777" w:rsidR="0041105A" w:rsidRPr="00154424" w:rsidRDefault="0041105A" w:rsidP="00C01AB1">
            <w:pPr>
              <w:autoSpaceDE w:val="0"/>
              <w:autoSpaceDN w:val="0"/>
              <w:adjustRightInd w:val="0"/>
              <w:rPr>
                <w:bCs/>
                <w:sz w:val="20"/>
                <w:szCs w:val="20"/>
              </w:rPr>
            </w:pPr>
          </w:p>
        </w:tc>
      </w:tr>
      <w:tr w:rsidR="00693534" w:rsidRPr="00154424" w14:paraId="27F247A7" w14:textId="77777777" w:rsidTr="003B6E96">
        <w:tc>
          <w:tcPr>
            <w:tcW w:w="675" w:type="dxa"/>
            <w:shd w:val="clear" w:color="auto" w:fill="auto"/>
          </w:tcPr>
          <w:p w14:paraId="2826E0CD" w14:textId="0F73169D" w:rsidR="00693534" w:rsidRDefault="00693534" w:rsidP="00693534">
            <w:pPr>
              <w:autoSpaceDE w:val="0"/>
              <w:autoSpaceDN w:val="0"/>
              <w:adjustRightInd w:val="0"/>
              <w:rPr>
                <w:bCs/>
                <w:sz w:val="20"/>
                <w:szCs w:val="20"/>
              </w:rPr>
            </w:pPr>
            <w:r>
              <w:rPr>
                <w:bCs/>
                <w:sz w:val="20"/>
                <w:szCs w:val="20"/>
              </w:rPr>
              <w:lastRenderedPageBreak/>
              <w:t xml:space="preserve">7.1. </w:t>
            </w:r>
          </w:p>
        </w:tc>
        <w:tc>
          <w:tcPr>
            <w:tcW w:w="3257" w:type="dxa"/>
            <w:gridSpan w:val="2"/>
            <w:shd w:val="clear" w:color="auto" w:fill="auto"/>
          </w:tcPr>
          <w:p w14:paraId="768AE86B" w14:textId="34734224" w:rsidR="00693534" w:rsidRPr="00154424" w:rsidRDefault="00693534" w:rsidP="00693534">
            <w:pPr>
              <w:autoSpaceDE w:val="0"/>
              <w:autoSpaceDN w:val="0"/>
              <w:adjustRightInd w:val="0"/>
              <w:rPr>
                <w:bCs/>
                <w:sz w:val="20"/>
                <w:szCs w:val="20"/>
              </w:rPr>
            </w:pPr>
            <w:r>
              <w:rPr>
                <w:bCs/>
                <w:sz w:val="20"/>
                <w:szCs w:val="20"/>
              </w:rPr>
              <w:t>Проведение информационной кампании по увеличению числа субъектов малого и среднего предпринимательства со статусом «социальное» предприятие</w:t>
            </w:r>
          </w:p>
        </w:tc>
        <w:tc>
          <w:tcPr>
            <w:tcW w:w="1308" w:type="dxa"/>
            <w:gridSpan w:val="2"/>
            <w:shd w:val="clear" w:color="auto" w:fill="auto"/>
          </w:tcPr>
          <w:p w14:paraId="4A0349CE" w14:textId="388E66ED"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shd w:val="clear" w:color="auto" w:fill="auto"/>
          </w:tcPr>
          <w:p w14:paraId="7B334444" w14:textId="1FCD9A02"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8CEDC23" w14:textId="69BDBAD2" w:rsidR="00693534" w:rsidRPr="00154424" w:rsidRDefault="00693534" w:rsidP="00693534">
            <w:pPr>
              <w:autoSpaceDE w:val="0"/>
              <w:autoSpaceDN w:val="0"/>
              <w:adjustRightInd w:val="0"/>
              <w:rPr>
                <w:bCs/>
                <w:sz w:val="20"/>
                <w:szCs w:val="20"/>
              </w:rPr>
            </w:pPr>
            <w:r>
              <w:rPr>
                <w:bCs/>
                <w:sz w:val="20"/>
                <w:szCs w:val="20"/>
              </w:rPr>
              <w:t>Количество СМП, имеющих статус «социальное» предприятие</w:t>
            </w:r>
          </w:p>
        </w:tc>
        <w:tc>
          <w:tcPr>
            <w:tcW w:w="992" w:type="dxa"/>
            <w:shd w:val="clear" w:color="auto" w:fill="auto"/>
          </w:tcPr>
          <w:p w14:paraId="32E0193C" w14:textId="2EB502F6" w:rsidR="00693534" w:rsidRPr="00154424" w:rsidRDefault="00693534" w:rsidP="00693534">
            <w:pPr>
              <w:autoSpaceDE w:val="0"/>
              <w:autoSpaceDN w:val="0"/>
              <w:adjustRightInd w:val="0"/>
              <w:rPr>
                <w:bCs/>
                <w:sz w:val="20"/>
                <w:szCs w:val="20"/>
              </w:rPr>
            </w:pPr>
            <w:r>
              <w:rPr>
                <w:bCs/>
                <w:sz w:val="20"/>
                <w:szCs w:val="20"/>
              </w:rPr>
              <w:t>1</w:t>
            </w:r>
          </w:p>
        </w:tc>
        <w:tc>
          <w:tcPr>
            <w:tcW w:w="992" w:type="dxa"/>
            <w:shd w:val="clear" w:color="auto" w:fill="auto"/>
          </w:tcPr>
          <w:p w14:paraId="5A34E9A3" w14:textId="713F727A" w:rsidR="00693534" w:rsidRPr="00154424" w:rsidRDefault="00693534" w:rsidP="00693534">
            <w:pPr>
              <w:autoSpaceDE w:val="0"/>
              <w:autoSpaceDN w:val="0"/>
              <w:adjustRightInd w:val="0"/>
              <w:rPr>
                <w:bCs/>
                <w:sz w:val="20"/>
                <w:szCs w:val="20"/>
              </w:rPr>
            </w:pPr>
            <w:r>
              <w:rPr>
                <w:bCs/>
                <w:sz w:val="20"/>
                <w:szCs w:val="20"/>
              </w:rPr>
              <w:t>1</w:t>
            </w:r>
          </w:p>
        </w:tc>
        <w:tc>
          <w:tcPr>
            <w:tcW w:w="992" w:type="dxa"/>
            <w:shd w:val="clear" w:color="auto" w:fill="auto"/>
          </w:tcPr>
          <w:p w14:paraId="3AF4000F" w14:textId="2A17ADBB" w:rsidR="00693534" w:rsidRPr="00154424" w:rsidRDefault="00693534" w:rsidP="00693534">
            <w:pPr>
              <w:autoSpaceDE w:val="0"/>
              <w:autoSpaceDN w:val="0"/>
              <w:adjustRightInd w:val="0"/>
              <w:rPr>
                <w:bCs/>
                <w:sz w:val="20"/>
                <w:szCs w:val="20"/>
              </w:rPr>
            </w:pPr>
            <w:r>
              <w:rPr>
                <w:bCs/>
                <w:sz w:val="20"/>
                <w:szCs w:val="20"/>
              </w:rPr>
              <w:t>1</w:t>
            </w:r>
          </w:p>
        </w:tc>
        <w:tc>
          <w:tcPr>
            <w:tcW w:w="993" w:type="dxa"/>
            <w:shd w:val="clear" w:color="auto" w:fill="auto"/>
          </w:tcPr>
          <w:p w14:paraId="3DB3243A" w14:textId="697098B3" w:rsidR="00693534" w:rsidRPr="00154424" w:rsidRDefault="00693534" w:rsidP="00693534">
            <w:pPr>
              <w:autoSpaceDE w:val="0"/>
              <w:autoSpaceDN w:val="0"/>
              <w:adjustRightInd w:val="0"/>
              <w:rPr>
                <w:bCs/>
                <w:sz w:val="20"/>
                <w:szCs w:val="20"/>
              </w:rPr>
            </w:pPr>
            <w:r>
              <w:rPr>
                <w:bCs/>
                <w:sz w:val="20"/>
                <w:szCs w:val="20"/>
              </w:rPr>
              <w:t>1</w:t>
            </w:r>
          </w:p>
        </w:tc>
        <w:tc>
          <w:tcPr>
            <w:tcW w:w="1163" w:type="dxa"/>
          </w:tcPr>
          <w:p w14:paraId="1C81AAAD" w14:textId="1F9F0CF5" w:rsidR="00693534" w:rsidRPr="00154424" w:rsidRDefault="00693534" w:rsidP="00693534">
            <w:pPr>
              <w:autoSpaceDE w:val="0"/>
              <w:autoSpaceDN w:val="0"/>
              <w:adjustRightInd w:val="0"/>
              <w:rPr>
                <w:bCs/>
                <w:sz w:val="20"/>
                <w:szCs w:val="20"/>
              </w:rPr>
            </w:pPr>
            <w:r>
              <w:rPr>
                <w:bCs/>
                <w:sz w:val="20"/>
                <w:szCs w:val="20"/>
              </w:rPr>
              <w:t>2</w:t>
            </w:r>
          </w:p>
        </w:tc>
        <w:tc>
          <w:tcPr>
            <w:tcW w:w="236" w:type="dxa"/>
          </w:tcPr>
          <w:p w14:paraId="357D6E03" w14:textId="77777777" w:rsidR="00693534" w:rsidRPr="00154424" w:rsidRDefault="00693534" w:rsidP="00693534">
            <w:pPr>
              <w:autoSpaceDE w:val="0"/>
              <w:autoSpaceDN w:val="0"/>
              <w:adjustRightInd w:val="0"/>
              <w:rPr>
                <w:bCs/>
                <w:sz w:val="20"/>
                <w:szCs w:val="20"/>
              </w:rPr>
            </w:pPr>
          </w:p>
        </w:tc>
      </w:tr>
      <w:tr w:rsidR="00C01AB1" w:rsidRPr="00154424" w14:paraId="632C606A" w14:textId="77777777" w:rsidTr="003B6E96">
        <w:tc>
          <w:tcPr>
            <w:tcW w:w="15119" w:type="dxa"/>
            <w:gridSpan w:val="15"/>
            <w:shd w:val="clear" w:color="auto" w:fill="auto"/>
          </w:tcPr>
          <w:p w14:paraId="232525EB" w14:textId="055770B0" w:rsidR="00C01AB1" w:rsidRPr="00154424" w:rsidRDefault="00693534" w:rsidP="00C01AB1">
            <w:pPr>
              <w:autoSpaceDE w:val="0"/>
              <w:autoSpaceDN w:val="0"/>
              <w:adjustRightInd w:val="0"/>
              <w:jc w:val="center"/>
              <w:rPr>
                <w:bCs/>
                <w:sz w:val="20"/>
                <w:szCs w:val="20"/>
              </w:rPr>
            </w:pPr>
            <w:r>
              <w:rPr>
                <w:bCs/>
                <w:sz w:val="20"/>
                <w:szCs w:val="20"/>
              </w:rPr>
              <w:t>8</w:t>
            </w:r>
            <w:r w:rsidR="00C01AB1" w:rsidRPr="00154424">
              <w:rPr>
                <w:bCs/>
                <w:sz w:val="20"/>
                <w:szCs w:val="20"/>
              </w:rPr>
              <w:t>. Рынок ритуальных услуг</w:t>
            </w:r>
          </w:p>
        </w:tc>
      </w:tr>
      <w:tr w:rsidR="00693534" w:rsidRPr="00154424" w14:paraId="70B745BF" w14:textId="77777777" w:rsidTr="003B6E96">
        <w:tc>
          <w:tcPr>
            <w:tcW w:w="675" w:type="dxa"/>
            <w:shd w:val="clear" w:color="auto" w:fill="auto"/>
          </w:tcPr>
          <w:p w14:paraId="387BBD9E" w14:textId="1404905B" w:rsidR="00693534" w:rsidRPr="00154424" w:rsidRDefault="00693534" w:rsidP="00693534">
            <w:pPr>
              <w:autoSpaceDE w:val="0"/>
              <w:autoSpaceDN w:val="0"/>
              <w:adjustRightInd w:val="0"/>
              <w:rPr>
                <w:bCs/>
                <w:sz w:val="20"/>
                <w:szCs w:val="20"/>
              </w:rPr>
            </w:pPr>
            <w:r>
              <w:rPr>
                <w:bCs/>
                <w:sz w:val="20"/>
                <w:szCs w:val="20"/>
              </w:rPr>
              <w:t>8</w:t>
            </w:r>
            <w:r w:rsidRPr="00154424">
              <w:rPr>
                <w:bCs/>
                <w:sz w:val="20"/>
                <w:szCs w:val="20"/>
              </w:rPr>
              <w:t>.1</w:t>
            </w:r>
          </w:p>
        </w:tc>
        <w:tc>
          <w:tcPr>
            <w:tcW w:w="3257" w:type="dxa"/>
            <w:gridSpan w:val="2"/>
            <w:shd w:val="clear" w:color="auto" w:fill="auto"/>
          </w:tcPr>
          <w:p w14:paraId="7E261A94" w14:textId="77777777" w:rsidR="00693534" w:rsidRPr="00154424" w:rsidRDefault="00693534" w:rsidP="00693534">
            <w:pPr>
              <w:autoSpaceDE w:val="0"/>
              <w:autoSpaceDN w:val="0"/>
              <w:adjustRightInd w:val="0"/>
              <w:rPr>
                <w:bCs/>
                <w:sz w:val="20"/>
                <w:szCs w:val="20"/>
              </w:rPr>
            </w:pPr>
            <w:r w:rsidRPr="00154424">
              <w:rPr>
                <w:bCs/>
                <w:sz w:val="20"/>
                <w:szCs w:val="20"/>
              </w:rPr>
              <w:t>Оказание    информационной, консультационной  и финансовой          поддержки субъектам   МСП, о   мерах государственной   поддержки малого и  среднего предпринимательства</w:t>
            </w:r>
          </w:p>
        </w:tc>
        <w:tc>
          <w:tcPr>
            <w:tcW w:w="1308" w:type="dxa"/>
            <w:gridSpan w:val="2"/>
            <w:shd w:val="clear" w:color="auto" w:fill="auto"/>
          </w:tcPr>
          <w:p w14:paraId="16D6AB36" w14:textId="48E92582"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val="restart"/>
            <w:shd w:val="clear" w:color="auto" w:fill="auto"/>
          </w:tcPr>
          <w:p w14:paraId="4472EB71" w14:textId="11B7218F"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 Администрация МО СП «Петропавловское»</w:t>
            </w:r>
          </w:p>
        </w:tc>
        <w:tc>
          <w:tcPr>
            <w:tcW w:w="2948" w:type="dxa"/>
            <w:gridSpan w:val="2"/>
            <w:vMerge w:val="restart"/>
            <w:shd w:val="clear" w:color="auto" w:fill="auto"/>
          </w:tcPr>
          <w:p w14:paraId="07BF2A11"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ритуальных услуг, %</w:t>
            </w:r>
          </w:p>
        </w:tc>
        <w:tc>
          <w:tcPr>
            <w:tcW w:w="992" w:type="dxa"/>
            <w:vMerge w:val="restart"/>
            <w:shd w:val="clear" w:color="auto" w:fill="auto"/>
          </w:tcPr>
          <w:p w14:paraId="4BBD83C0"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407431B8"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44A438EF"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3" w:type="dxa"/>
            <w:vMerge w:val="restart"/>
            <w:shd w:val="clear" w:color="auto" w:fill="auto"/>
          </w:tcPr>
          <w:p w14:paraId="6B290189"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1163" w:type="dxa"/>
            <w:vMerge w:val="restart"/>
          </w:tcPr>
          <w:p w14:paraId="1F2CE75F"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236" w:type="dxa"/>
            <w:vMerge w:val="restart"/>
          </w:tcPr>
          <w:p w14:paraId="18B4F211" w14:textId="0319014A" w:rsidR="00693534" w:rsidRDefault="00693534" w:rsidP="00693534">
            <w:pPr>
              <w:autoSpaceDE w:val="0"/>
              <w:autoSpaceDN w:val="0"/>
              <w:adjustRightInd w:val="0"/>
              <w:jc w:val="center"/>
              <w:rPr>
                <w:sz w:val="20"/>
                <w:szCs w:val="20"/>
              </w:rPr>
            </w:pPr>
          </w:p>
        </w:tc>
      </w:tr>
      <w:tr w:rsidR="00693534" w:rsidRPr="00154424" w14:paraId="313BC7C4" w14:textId="77777777" w:rsidTr="003B6E96">
        <w:tc>
          <w:tcPr>
            <w:tcW w:w="675" w:type="dxa"/>
            <w:shd w:val="clear" w:color="auto" w:fill="auto"/>
          </w:tcPr>
          <w:p w14:paraId="41FBACD8" w14:textId="63FF548F" w:rsidR="00693534" w:rsidRPr="00154424" w:rsidRDefault="00693534" w:rsidP="00693534">
            <w:pPr>
              <w:autoSpaceDE w:val="0"/>
              <w:autoSpaceDN w:val="0"/>
              <w:adjustRightInd w:val="0"/>
              <w:rPr>
                <w:bCs/>
                <w:sz w:val="20"/>
                <w:szCs w:val="20"/>
              </w:rPr>
            </w:pPr>
            <w:r>
              <w:rPr>
                <w:bCs/>
                <w:sz w:val="20"/>
                <w:szCs w:val="20"/>
              </w:rPr>
              <w:t>8</w:t>
            </w:r>
            <w:r w:rsidRPr="00154424">
              <w:rPr>
                <w:bCs/>
                <w:sz w:val="20"/>
                <w:szCs w:val="20"/>
              </w:rPr>
              <w:t>.2</w:t>
            </w:r>
          </w:p>
        </w:tc>
        <w:tc>
          <w:tcPr>
            <w:tcW w:w="3257" w:type="dxa"/>
            <w:gridSpan w:val="2"/>
            <w:shd w:val="clear" w:color="auto" w:fill="auto"/>
          </w:tcPr>
          <w:p w14:paraId="6F22A911" w14:textId="77777777" w:rsidR="00693534" w:rsidRPr="00154424" w:rsidRDefault="00693534" w:rsidP="00693534">
            <w:pPr>
              <w:autoSpaceDE w:val="0"/>
              <w:autoSpaceDN w:val="0"/>
              <w:adjustRightInd w:val="0"/>
              <w:rPr>
                <w:bCs/>
                <w:sz w:val="20"/>
                <w:szCs w:val="20"/>
              </w:rPr>
            </w:pPr>
            <w:r w:rsidRPr="00154424">
              <w:rPr>
                <w:bCs/>
                <w:sz w:val="20"/>
                <w:szCs w:val="20"/>
              </w:rPr>
              <w:t>Мониторинг   хозяйствующих субъектов,  действующих  на рынке ритуальных услуг</w:t>
            </w:r>
          </w:p>
        </w:tc>
        <w:tc>
          <w:tcPr>
            <w:tcW w:w="1308" w:type="dxa"/>
            <w:gridSpan w:val="2"/>
            <w:shd w:val="clear" w:color="auto" w:fill="auto"/>
          </w:tcPr>
          <w:p w14:paraId="1FBCDFC6" w14:textId="3B24BEDC"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shd w:val="clear" w:color="auto" w:fill="auto"/>
          </w:tcPr>
          <w:p w14:paraId="2BE1664E" w14:textId="77777777" w:rsidR="00693534" w:rsidRPr="00154424" w:rsidRDefault="00693534" w:rsidP="00693534">
            <w:pPr>
              <w:autoSpaceDE w:val="0"/>
              <w:autoSpaceDN w:val="0"/>
              <w:adjustRightInd w:val="0"/>
              <w:rPr>
                <w:bCs/>
                <w:sz w:val="20"/>
                <w:szCs w:val="20"/>
              </w:rPr>
            </w:pPr>
          </w:p>
        </w:tc>
        <w:tc>
          <w:tcPr>
            <w:tcW w:w="2948" w:type="dxa"/>
            <w:gridSpan w:val="2"/>
            <w:vMerge/>
            <w:shd w:val="clear" w:color="auto" w:fill="auto"/>
          </w:tcPr>
          <w:p w14:paraId="011E7ABB"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09571AD9"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6DADB22D"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3B99484B" w14:textId="77777777" w:rsidR="00693534" w:rsidRPr="00154424" w:rsidRDefault="00693534" w:rsidP="00693534">
            <w:pPr>
              <w:autoSpaceDE w:val="0"/>
              <w:autoSpaceDN w:val="0"/>
              <w:adjustRightInd w:val="0"/>
              <w:rPr>
                <w:bCs/>
                <w:sz w:val="20"/>
                <w:szCs w:val="20"/>
              </w:rPr>
            </w:pPr>
          </w:p>
        </w:tc>
        <w:tc>
          <w:tcPr>
            <w:tcW w:w="993" w:type="dxa"/>
            <w:vMerge/>
            <w:shd w:val="clear" w:color="auto" w:fill="auto"/>
          </w:tcPr>
          <w:p w14:paraId="027742B0" w14:textId="77777777" w:rsidR="00693534" w:rsidRPr="00154424" w:rsidRDefault="00693534" w:rsidP="00693534">
            <w:pPr>
              <w:autoSpaceDE w:val="0"/>
              <w:autoSpaceDN w:val="0"/>
              <w:adjustRightInd w:val="0"/>
              <w:rPr>
                <w:bCs/>
                <w:sz w:val="20"/>
                <w:szCs w:val="20"/>
              </w:rPr>
            </w:pPr>
          </w:p>
        </w:tc>
        <w:tc>
          <w:tcPr>
            <w:tcW w:w="1163" w:type="dxa"/>
            <w:vMerge/>
          </w:tcPr>
          <w:p w14:paraId="3445FA75" w14:textId="77777777" w:rsidR="00693534" w:rsidRPr="00154424" w:rsidRDefault="00693534" w:rsidP="00693534">
            <w:pPr>
              <w:autoSpaceDE w:val="0"/>
              <w:autoSpaceDN w:val="0"/>
              <w:adjustRightInd w:val="0"/>
              <w:rPr>
                <w:bCs/>
                <w:sz w:val="20"/>
                <w:szCs w:val="20"/>
              </w:rPr>
            </w:pPr>
          </w:p>
        </w:tc>
        <w:tc>
          <w:tcPr>
            <w:tcW w:w="236" w:type="dxa"/>
            <w:vMerge/>
          </w:tcPr>
          <w:p w14:paraId="7BA62DE6" w14:textId="77777777" w:rsidR="00693534" w:rsidRPr="00154424" w:rsidRDefault="00693534" w:rsidP="00693534">
            <w:pPr>
              <w:autoSpaceDE w:val="0"/>
              <w:autoSpaceDN w:val="0"/>
              <w:adjustRightInd w:val="0"/>
              <w:rPr>
                <w:bCs/>
                <w:sz w:val="20"/>
                <w:szCs w:val="20"/>
              </w:rPr>
            </w:pPr>
          </w:p>
        </w:tc>
      </w:tr>
      <w:tr w:rsidR="00C01AB1" w:rsidRPr="00154424" w14:paraId="00A9EC30" w14:textId="77777777" w:rsidTr="003B6E96">
        <w:tc>
          <w:tcPr>
            <w:tcW w:w="15119" w:type="dxa"/>
            <w:gridSpan w:val="15"/>
            <w:shd w:val="clear" w:color="auto" w:fill="auto"/>
          </w:tcPr>
          <w:p w14:paraId="5D6B83BE" w14:textId="439A613E" w:rsidR="00C01AB1" w:rsidRPr="00154424" w:rsidRDefault="00693534" w:rsidP="00C01AB1">
            <w:pPr>
              <w:autoSpaceDE w:val="0"/>
              <w:autoSpaceDN w:val="0"/>
              <w:adjustRightInd w:val="0"/>
              <w:jc w:val="center"/>
              <w:rPr>
                <w:bCs/>
                <w:sz w:val="20"/>
                <w:szCs w:val="20"/>
              </w:rPr>
            </w:pPr>
            <w:r>
              <w:rPr>
                <w:bCs/>
                <w:sz w:val="20"/>
                <w:szCs w:val="20"/>
              </w:rPr>
              <w:t>9</w:t>
            </w:r>
            <w:r w:rsidR="00C01AB1" w:rsidRPr="00154424">
              <w:rPr>
                <w:bCs/>
                <w:sz w:val="20"/>
                <w:szCs w:val="20"/>
              </w:rPr>
              <w:t>. Рынок теплоснабжения</w:t>
            </w:r>
          </w:p>
        </w:tc>
      </w:tr>
      <w:tr w:rsidR="00693534" w:rsidRPr="00154424" w14:paraId="3F711104" w14:textId="77777777" w:rsidTr="003B6E96">
        <w:tc>
          <w:tcPr>
            <w:tcW w:w="675" w:type="dxa"/>
            <w:shd w:val="clear" w:color="auto" w:fill="auto"/>
          </w:tcPr>
          <w:p w14:paraId="11D6B0F3" w14:textId="284E1E97" w:rsidR="00693534" w:rsidRPr="00154424" w:rsidRDefault="00693534" w:rsidP="00693534">
            <w:pPr>
              <w:autoSpaceDE w:val="0"/>
              <w:autoSpaceDN w:val="0"/>
              <w:adjustRightInd w:val="0"/>
              <w:rPr>
                <w:bCs/>
                <w:sz w:val="20"/>
                <w:szCs w:val="20"/>
              </w:rPr>
            </w:pPr>
            <w:r>
              <w:rPr>
                <w:bCs/>
                <w:sz w:val="20"/>
                <w:szCs w:val="20"/>
              </w:rPr>
              <w:t>9</w:t>
            </w:r>
            <w:r w:rsidRPr="00154424">
              <w:rPr>
                <w:bCs/>
                <w:sz w:val="20"/>
                <w:szCs w:val="20"/>
              </w:rPr>
              <w:t>.1</w:t>
            </w:r>
          </w:p>
        </w:tc>
        <w:tc>
          <w:tcPr>
            <w:tcW w:w="3257" w:type="dxa"/>
            <w:gridSpan w:val="2"/>
            <w:shd w:val="clear" w:color="auto" w:fill="auto"/>
          </w:tcPr>
          <w:p w14:paraId="744F2701" w14:textId="77777777" w:rsidR="00693534" w:rsidRPr="00154424" w:rsidRDefault="00693534" w:rsidP="00693534">
            <w:pPr>
              <w:autoSpaceDE w:val="0"/>
              <w:autoSpaceDN w:val="0"/>
              <w:adjustRightInd w:val="0"/>
              <w:rPr>
                <w:bCs/>
                <w:sz w:val="20"/>
                <w:szCs w:val="20"/>
              </w:rPr>
            </w:pPr>
            <w:r w:rsidRPr="00154424">
              <w:rPr>
                <w:bCs/>
                <w:sz w:val="20"/>
                <w:szCs w:val="20"/>
              </w:rPr>
              <w:t>Оказание      содействия      в переводе предприятий ЖКХ на форму обслуживания по концессионным соглашениям</w:t>
            </w:r>
          </w:p>
        </w:tc>
        <w:tc>
          <w:tcPr>
            <w:tcW w:w="1308" w:type="dxa"/>
            <w:gridSpan w:val="2"/>
            <w:shd w:val="clear" w:color="auto" w:fill="auto"/>
          </w:tcPr>
          <w:p w14:paraId="1B9836B5" w14:textId="7554FF7E"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shd w:val="clear" w:color="auto" w:fill="auto"/>
          </w:tcPr>
          <w:p w14:paraId="397777D3" w14:textId="4006E729"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373CAABA"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теплоснабжения    (производство тепловой энергии), %</w:t>
            </w:r>
          </w:p>
        </w:tc>
        <w:tc>
          <w:tcPr>
            <w:tcW w:w="992" w:type="dxa"/>
            <w:shd w:val="clear" w:color="auto" w:fill="auto"/>
          </w:tcPr>
          <w:p w14:paraId="2D6E6994" w14:textId="07A4660A" w:rsidR="00693534" w:rsidRPr="00154424" w:rsidRDefault="00582F67" w:rsidP="00693534">
            <w:pPr>
              <w:autoSpaceDE w:val="0"/>
              <w:autoSpaceDN w:val="0"/>
              <w:adjustRightInd w:val="0"/>
              <w:jc w:val="center"/>
              <w:rPr>
                <w:sz w:val="20"/>
                <w:szCs w:val="20"/>
              </w:rPr>
            </w:pPr>
            <w:r>
              <w:rPr>
                <w:sz w:val="20"/>
                <w:szCs w:val="20"/>
              </w:rPr>
              <w:t>50,0</w:t>
            </w:r>
          </w:p>
        </w:tc>
        <w:tc>
          <w:tcPr>
            <w:tcW w:w="992" w:type="dxa"/>
            <w:shd w:val="clear" w:color="auto" w:fill="auto"/>
          </w:tcPr>
          <w:p w14:paraId="7FD51B98" w14:textId="72640097" w:rsidR="00693534" w:rsidRPr="00154424" w:rsidRDefault="00582F67" w:rsidP="00693534">
            <w:pPr>
              <w:autoSpaceDE w:val="0"/>
              <w:autoSpaceDN w:val="0"/>
              <w:adjustRightInd w:val="0"/>
              <w:jc w:val="center"/>
              <w:rPr>
                <w:sz w:val="20"/>
                <w:szCs w:val="20"/>
              </w:rPr>
            </w:pPr>
            <w:r>
              <w:rPr>
                <w:sz w:val="20"/>
                <w:szCs w:val="20"/>
              </w:rPr>
              <w:t>50,0</w:t>
            </w:r>
          </w:p>
        </w:tc>
        <w:tc>
          <w:tcPr>
            <w:tcW w:w="992" w:type="dxa"/>
            <w:shd w:val="clear" w:color="auto" w:fill="auto"/>
          </w:tcPr>
          <w:p w14:paraId="2D908557" w14:textId="3F27BACE" w:rsidR="00693534" w:rsidRPr="00154424" w:rsidRDefault="00582F67" w:rsidP="00693534">
            <w:pPr>
              <w:autoSpaceDE w:val="0"/>
              <w:autoSpaceDN w:val="0"/>
              <w:adjustRightInd w:val="0"/>
              <w:jc w:val="center"/>
              <w:rPr>
                <w:sz w:val="20"/>
                <w:szCs w:val="20"/>
              </w:rPr>
            </w:pPr>
            <w:r>
              <w:rPr>
                <w:sz w:val="20"/>
                <w:szCs w:val="20"/>
              </w:rPr>
              <w:t>50,0</w:t>
            </w:r>
          </w:p>
        </w:tc>
        <w:tc>
          <w:tcPr>
            <w:tcW w:w="993" w:type="dxa"/>
            <w:shd w:val="clear" w:color="auto" w:fill="auto"/>
          </w:tcPr>
          <w:p w14:paraId="1C581C78" w14:textId="1DF187E9" w:rsidR="00693534" w:rsidRPr="00154424" w:rsidRDefault="00693534" w:rsidP="00693534">
            <w:pPr>
              <w:autoSpaceDE w:val="0"/>
              <w:autoSpaceDN w:val="0"/>
              <w:adjustRightInd w:val="0"/>
              <w:jc w:val="center"/>
              <w:rPr>
                <w:sz w:val="20"/>
                <w:szCs w:val="20"/>
              </w:rPr>
            </w:pPr>
            <w:r>
              <w:rPr>
                <w:sz w:val="20"/>
                <w:szCs w:val="20"/>
              </w:rPr>
              <w:t>50,0</w:t>
            </w:r>
          </w:p>
        </w:tc>
        <w:tc>
          <w:tcPr>
            <w:tcW w:w="1163" w:type="dxa"/>
          </w:tcPr>
          <w:p w14:paraId="7B48F478" w14:textId="4E193BB8" w:rsidR="00693534" w:rsidRPr="00154424" w:rsidRDefault="00693534" w:rsidP="00693534">
            <w:pPr>
              <w:autoSpaceDE w:val="0"/>
              <w:autoSpaceDN w:val="0"/>
              <w:adjustRightInd w:val="0"/>
              <w:jc w:val="center"/>
              <w:rPr>
                <w:sz w:val="20"/>
                <w:szCs w:val="20"/>
              </w:rPr>
            </w:pPr>
            <w:r>
              <w:rPr>
                <w:sz w:val="20"/>
                <w:szCs w:val="20"/>
              </w:rPr>
              <w:t>50,0</w:t>
            </w:r>
          </w:p>
        </w:tc>
        <w:tc>
          <w:tcPr>
            <w:tcW w:w="236" w:type="dxa"/>
          </w:tcPr>
          <w:p w14:paraId="38D7875F" w14:textId="3F7192C9" w:rsidR="00693534" w:rsidRDefault="00693534" w:rsidP="00693534">
            <w:pPr>
              <w:autoSpaceDE w:val="0"/>
              <w:autoSpaceDN w:val="0"/>
              <w:adjustRightInd w:val="0"/>
              <w:jc w:val="center"/>
              <w:rPr>
                <w:sz w:val="20"/>
                <w:szCs w:val="20"/>
              </w:rPr>
            </w:pPr>
          </w:p>
        </w:tc>
      </w:tr>
      <w:tr w:rsidR="00693534" w:rsidRPr="00154424" w14:paraId="6DA1281A" w14:textId="77777777" w:rsidTr="003B6E96">
        <w:tc>
          <w:tcPr>
            <w:tcW w:w="14879" w:type="dxa"/>
            <w:gridSpan w:val="14"/>
            <w:shd w:val="clear" w:color="auto" w:fill="auto"/>
          </w:tcPr>
          <w:p w14:paraId="10A3A35E" w14:textId="64C31204" w:rsidR="00693534" w:rsidRDefault="00693534" w:rsidP="00693534">
            <w:pPr>
              <w:autoSpaceDE w:val="0"/>
              <w:autoSpaceDN w:val="0"/>
              <w:adjustRightInd w:val="0"/>
              <w:jc w:val="center"/>
              <w:rPr>
                <w:sz w:val="20"/>
                <w:szCs w:val="20"/>
              </w:rPr>
            </w:pPr>
            <w:r>
              <w:rPr>
                <w:sz w:val="20"/>
                <w:szCs w:val="20"/>
              </w:rPr>
              <w:t>10. Рынок услуг по сбору и транспортированию твердых коммунальных отходов.</w:t>
            </w:r>
          </w:p>
        </w:tc>
        <w:tc>
          <w:tcPr>
            <w:tcW w:w="236" w:type="dxa"/>
          </w:tcPr>
          <w:p w14:paraId="70BF154D" w14:textId="77777777" w:rsidR="00693534" w:rsidRDefault="00693534" w:rsidP="00693534">
            <w:pPr>
              <w:autoSpaceDE w:val="0"/>
              <w:autoSpaceDN w:val="0"/>
              <w:adjustRightInd w:val="0"/>
              <w:jc w:val="center"/>
              <w:rPr>
                <w:sz w:val="20"/>
                <w:szCs w:val="20"/>
              </w:rPr>
            </w:pPr>
          </w:p>
        </w:tc>
      </w:tr>
      <w:tr w:rsidR="007A77F2" w:rsidRPr="00154424" w14:paraId="1443710B" w14:textId="77777777" w:rsidTr="003B6E96">
        <w:tc>
          <w:tcPr>
            <w:tcW w:w="675" w:type="dxa"/>
            <w:shd w:val="clear" w:color="auto" w:fill="auto"/>
          </w:tcPr>
          <w:p w14:paraId="349EC973" w14:textId="45E05E67" w:rsidR="007A77F2" w:rsidRDefault="007A77F2" w:rsidP="008C0281">
            <w:pPr>
              <w:autoSpaceDE w:val="0"/>
              <w:autoSpaceDN w:val="0"/>
              <w:adjustRightInd w:val="0"/>
              <w:rPr>
                <w:bCs/>
                <w:sz w:val="20"/>
                <w:szCs w:val="20"/>
              </w:rPr>
            </w:pPr>
            <w:r>
              <w:rPr>
                <w:bCs/>
                <w:sz w:val="20"/>
                <w:szCs w:val="20"/>
              </w:rPr>
              <w:t>10.1.</w:t>
            </w:r>
          </w:p>
        </w:tc>
        <w:tc>
          <w:tcPr>
            <w:tcW w:w="3257" w:type="dxa"/>
            <w:gridSpan w:val="2"/>
            <w:shd w:val="clear" w:color="auto" w:fill="auto"/>
          </w:tcPr>
          <w:p w14:paraId="4AA3070F" w14:textId="1C169D70" w:rsidR="007A77F2" w:rsidRPr="00154424" w:rsidRDefault="007A77F2" w:rsidP="008C0281">
            <w:pPr>
              <w:autoSpaceDE w:val="0"/>
              <w:autoSpaceDN w:val="0"/>
              <w:adjustRightInd w:val="0"/>
              <w:rPr>
                <w:bCs/>
                <w:sz w:val="20"/>
                <w:szCs w:val="20"/>
              </w:rPr>
            </w:pPr>
            <w:r>
              <w:rPr>
                <w:bCs/>
                <w:sz w:val="20"/>
                <w:szCs w:val="20"/>
              </w:rPr>
              <w:t>Стимулирование новых предпринимательских инициатив и частной инициативы по сбору, транспортированию твердых коммунальных отходов</w:t>
            </w:r>
          </w:p>
        </w:tc>
        <w:tc>
          <w:tcPr>
            <w:tcW w:w="1308" w:type="dxa"/>
            <w:gridSpan w:val="2"/>
            <w:shd w:val="clear" w:color="auto" w:fill="auto"/>
          </w:tcPr>
          <w:p w14:paraId="6B52B2D2" w14:textId="0E14AE58" w:rsidR="007A77F2" w:rsidRDefault="007A77F2" w:rsidP="008C0281">
            <w:pPr>
              <w:autoSpaceDE w:val="0"/>
              <w:autoSpaceDN w:val="0"/>
              <w:adjustRightInd w:val="0"/>
              <w:rPr>
                <w:bCs/>
                <w:sz w:val="20"/>
                <w:szCs w:val="20"/>
              </w:rPr>
            </w:pPr>
            <w:r>
              <w:rPr>
                <w:bCs/>
                <w:sz w:val="20"/>
                <w:szCs w:val="20"/>
              </w:rPr>
              <w:t>2022-2025</w:t>
            </w:r>
          </w:p>
        </w:tc>
        <w:tc>
          <w:tcPr>
            <w:tcW w:w="1559" w:type="dxa"/>
            <w:gridSpan w:val="2"/>
            <w:shd w:val="clear" w:color="auto" w:fill="auto"/>
          </w:tcPr>
          <w:p w14:paraId="5EA32377" w14:textId="37A84BBF" w:rsidR="007A77F2" w:rsidRDefault="007A77F2" w:rsidP="008C0281">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33946BC4" w14:textId="671032EB" w:rsidR="007A77F2" w:rsidRPr="00154424" w:rsidRDefault="007A77F2" w:rsidP="008C0281">
            <w:pPr>
              <w:autoSpaceDE w:val="0"/>
              <w:autoSpaceDN w:val="0"/>
              <w:adjustRightInd w:val="0"/>
              <w:rPr>
                <w:bCs/>
                <w:sz w:val="20"/>
                <w:szCs w:val="20"/>
              </w:rPr>
            </w:pPr>
            <w:r>
              <w:rPr>
                <w:bCs/>
                <w:sz w:val="20"/>
                <w:szCs w:val="20"/>
              </w:rPr>
              <w:t>Доля организаций частной формы собственности в сфере услуг по сбору и транспортированию ТКО, %</w:t>
            </w:r>
          </w:p>
        </w:tc>
        <w:tc>
          <w:tcPr>
            <w:tcW w:w="992" w:type="dxa"/>
            <w:vMerge w:val="restart"/>
            <w:shd w:val="clear" w:color="auto" w:fill="auto"/>
          </w:tcPr>
          <w:p w14:paraId="5FF70861" w14:textId="079913B4" w:rsidR="007A77F2" w:rsidRDefault="007A77F2" w:rsidP="008C0281">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23096AB3" w14:textId="559AA04E" w:rsidR="007A77F2" w:rsidRDefault="007A77F2" w:rsidP="008C0281">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3B4F195D" w14:textId="3D0C1BDC" w:rsidR="007A77F2" w:rsidRDefault="007A77F2" w:rsidP="008C0281">
            <w:pPr>
              <w:autoSpaceDE w:val="0"/>
              <w:autoSpaceDN w:val="0"/>
              <w:adjustRightInd w:val="0"/>
              <w:jc w:val="center"/>
              <w:rPr>
                <w:sz w:val="20"/>
                <w:szCs w:val="20"/>
              </w:rPr>
            </w:pPr>
            <w:r>
              <w:rPr>
                <w:sz w:val="20"/>
                <w:szCs w:val="20"/>
              </w:rPr>
              <w:t>100,0</w:t>
            </w:r>
          </w:p>
        </w:tc>
        <w:tc>
          <w:tcPr>
            <w:tcW w:w="993" w:type="dxa"/>
            <w:vMerge w:val="restart"/>
            <w:shd w:val="clear" w:color="auto" w:fill="auto"/>
          </w:tcPr>
          <w:p w14:paraId="648CD16F" w14:textId="668BD249" w:rsidR="007A77F2" w:rsidRDefault="007A77F2" w:rsidP="008C0281">
            <w:pPr>
              <w:autoSpaceDE w:val="0"/>
              <w:autoSpaceDN w:val="0"/>
              <w:adjustRightInd w:val="0"/>
              <w:jc w:val="center"/>
              <w:rPr>
                <w:sz w:val="20"/>
                <w:szCs w:val="20"/>
              </w:rPr>
            </w:pPr>
            <w:r>
              <w:rPr>
                <w:sz w:val="20"/>
                <w:szCs w:val="20"/>
              </w:rPr>
              <w:t>100,0</w:t>
            </w:r>
          </w:p>
        </w:tc>
        <w:tc>
          <w:tcPr>
            <w:tcW w:w="1163" w:type="dxa"/>
            <w:vMerge w:val="restart"/>
          </w:tcPr>
          <w:p w14:paraId="094B8890" w14:textId="6EBEC26E" w:rsidR="007A77F2" w:rsidRDefault="007A77F2" w:rsidP="008C0281">
            <w:pPr>
              <w:autoSpaceDE w:val="0"/>
              <w:autoSpaceDN w:val="0"/>
              <w:adjustRightInd w:val="0"/>
              <w:jc w:val="center"/>
              <w:rPr>
                <w:sz w:val="20"/>
                <w:szCs w:val="20"/>
              </w:rPr>
            </w:pPr>
            <w:r>
              <w:rPr>
                <w:sz w:val="20"/>
                <w:szCs w:val="20"/>
              </w:rPr>
              <w:t>100,0</w:t>
            </w:r>
          </w:p>
        </w:tc>
        <w:tc>
          <w:tcPr>
            <w:tcW w:w="236" w:type="dxa"/>
          </w:tcPr>
          <w:p w14:paraId="31C2ABBE" w14:textId="77777777" w:rsidR="007A77F2" w:rsidRDefault="007A77F2" w:rsidP="008C0281">
            <w:pPr>
              <w:autoSpaceDE w:val="0"/>
              <w:autoSpaceDN w:val="0"/>
              <w:adjustRightInd w:val="0"/>
              <w:jc w:val="center"/>
              <w:rPr>
                <w:sz w:val="20"/>
                <w:szCs w:val="20"/>
              </w:rPr>
            </w:pPr>
          </w:p>
        </w:tc>
      </w:tr>
      <w:tr w:rsidR="007A77F2" w:rsidRPr="00154424" w14:paraId="22E6A7A7" w14:textId="77777777" w:rsidTr="003B6E96">
        <w:tc>
          <w:tcPr>
            <w:tcW w:w="675" w:type="dxa"/>
            <w:shd w:val="clear" w:color="auto" w:fill="auto"/>
          </w:tcPr>
          <w:p w14:paraId="30AA2585" w14:textId="6049B189" w:rsidR="007A77F2" w:rsidRDefault="007A77F2" w:rsidP="007A77F2">
            <w:pPr>
              <w:autoSpaceDE w:val="0"/>
              <w:autoSpaceDN w:val="0"/>
              <w:adjustRightInd w:val="0"/>
              <w:rPr>
                <w:bCs/>
                <w:sz w:val="20"/>
                <w:szCs w:val="20"/>
              </w:rPr>
            </w:pPr>
            <w:r>
              <w:rPr>
                <w:bCs/>
                <w:sz w:val="20"/>
                <w:szCs w:val="20"/>
              </w:rPr>
              <w:t xml:space="preserve">10.2. </w:t>
            </w:r>
          </w:p>
        </w:tc>
        <w:tc>
          <w:tcPr>
            <w:tcW w:w="3257" w:type="dxa"/>
            <w:gridSpan w:val="2"/>
            <w:shd w:val="clear" w:color="auto" w:fill="auto"/>
          </w:tcPr>
          <w:p w14:paraId="0A6E25C1" w14:textId="262886D3" w:rsidR="007A77F2" w:rsidRDefault="007A77F2" w:rsidP="007A77F2">
            <w:pPr>
              <w:autoSpaceDE w:val="0"/>
              <w:autoSpaceDN w:val="0"/>
              <w:adjustRightInd w:val="0"/>
              <w:rPr>
                <w:bCs/>
                <w:sz w:val="20"/>
                <w:szCs w:val="20"/>
              </w:rPr>
            </w:pPr>
            <w:r>
              <w:rPr>
                <w:bCs/>
                <w:sz w:val="20"/>
                <w:szCs w:val="20"/>
              </w:rPr>
              <w:t>Проведение «круглых столов», вебинаров, консультаций с действующими и потенциальными предпринимателями и коммерческими организациям</w:t>
            </w:r>
          </w:p>
        </w:tc>
        <w:tc>
          <w:tcPr>
            <w:tcW w:w="1308" w:type="dxa"/>
            <w:gridSpan w:val="2"/>
            <w:shd w:val="clear" w:color="auto" w:fill="auto"/>
          </w:tcPr>
          <w:p w14:paraId="3EAB06B3" w14:textId="4937E9A0" w:rsidR="007A77F2" w:rsidRDefault="007A77F2" w:rsidP="007A77F2">
            <w:pPr>
              <w:autoSpaceDE w:val="0"/>
              <w:autoSpaceDN w:val="0"/>
              <w:adjustRightInd w:val="0"/>
              <w:rPr>
                <w:bCs/>
                <w:sz w:val="20"/>
                <w:szCs w:val="20"/>
              </w:rPr>
            </w:pPr>
            <w:r>
              <w:rPr>
                <w:bCs/>
                <w:sz w:val="20"/>
                <w:szCs w:val="20"/>
              </w:rPr>
              <w:t>2022-2025</w:t>
            </w:r>
          </w:p>
        </w:tc>
        <w:tc>
          <w:tcPr>
            <w:tcW w:w="1559" w:type="dxa"/>
            <w:gridSpan w:val="2"/>
            <w:shd w:val="clear" w:color="auto" w:fill="auto"/>
          </w:tcPr>
          <w:p w14:paraId="422CD399" w14:textId="086B765C" w:rsidR="007A77F2" w:rsidRDefault="007A77F2" w:rsidP="007A77F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shd w:val="clear" w:color="auto" w:fill="auto"/>
          </w:tcPr>
          <w:p w14:paraId="4CBE74DD" w14:textId="77777777" w:rsidR="007A77F2" w:rsidRDefault="007A77F2" w:rsidP="007A77F2">
            <w:pPr>
              <w:autoSpaceDE w:val="0"/>
              <w:autoSpaceDN w:val="0"/>
              <w:adjustRightInd w:val="0"/>
              <w:rPr>
                <w:bCs/>
                <w:sz w:val="20"/>
                <w:szCs w:val="20"/>
              </w:rPr>
            </w:pPr>
          </w:p>
        </w:tc>
        <w:tc>
          <w:tcPr>
            <w:tcW w:w="992" w:type="dxa"/>
            <w:vMerge/>
            <w:shd w:val="clear" w:color="auto" w:fill="auto"/>
          </w:tcPr>
          <w:p w14:paraId="41962BC9" w14:textId="77777777" w:rsidR="007A77F2" w:rsidRDefault="007A77F2" w:rsidP="007A77F2">
            <w:pPr>
              <w:autoSpaceDE w:val="0"/>
              <w:autoSpaceDN w:val="0"/>
              <w:adjustRightInd w:val="0"/>
              <w:jc w:val="center"/>
              <w:rPr>
                <w:sz w:val="20"/>
                <w:szCs w:val="20"/>
              </w:rPr>
            </w:pPr>
          </w:p>
        </w:tc>
        <w:tc>
          <w:tcPr>
            <w:tcW w:w="992" w:type="dxa"/>
            <w:vMerge/>
            <w:shd w:val="clear" w:color="auto" w:fill="auto"/>
          </w:tcPr>
          <w:p w14:paraId="391A8E45" w14:textId="77777777" w:rsidR="007A77F2" w:rsidRDefault="007A77F2" w:rsidP="007A77F2">
            <w:pPr>
              <w:autoSpaceDE w:val="0"/>
              <w:autoSpaceDN w:val="0"/>
              <w:adjustRightInd w:val="0"/>
              <w:jc w:val="center"/>
              <w:rPr>
                <w:sz w:val="20"/>
                <w:szCs w:val="20"/>
              </w:rPr>
            </w:pPr>
          </w:p>
        </w:tc>
        <w:tc>
          <w:tcPr>
            <w:tcW w:w="992" w:type="dxa"/>
            <w:vMerge/>
            <w:shd w:val="clear" w:color="auto" w:fill="auto"/>
          </w:tcPr>
          <w:p w14:paraId="4AD0B526" w14:textId="77777777" w:rsidR="007A77F2" w:rsidRDefault="007A77F2" w:rsidP="007A77F2">
            <w:pPr>
              <w:autoSpaceDE w:val="0"/>
              <w:autoSpaceDN w:val="0"/>
              <w:adjustRightInd w:val="0"/>
              <w:jc w:val="center"/>
              <w:rPr>
                <w:sz w:val="20"/>
                <w:szCs w:val="20"/>
              </w:rPr>
            </w:pPr>
          </w:p>
        </w:tc>
        <w:tc>
          <w:tcPr>
            <w:tcW w:w="993" w:type="dxa"/>
            <w:vMerge/>
            <w:shd w:val="clear" w:color="auto" w:fill="auto"/>
          </w:tcPr>
          <w:p w14:paraId="43C2429A" w14:textId="77777777" w:rsidR="007A77F2" w:rsidRDefault="007A77F2" w:rsidP="007A77F2">
            <w:pPr>
              <w:autoSpaceDE w:val="0"/>
              <w:autoSpaceDN w:val="0"/>
              <w:adjustRightInd w:val="0"/>
              <w:jc w:val="center"/>
              <w:rPr>
                <w:sz w:val="20"/>
                <w:szCs w:val="20"/>
              </w:rPr>
            </w:pPr>
          </w:p>
        </w:tc>
        <w:tc>
          <w:tcPr>
            <w:tcW w:w="1163" w:type="dxa"/>
            <w:vMerge/>
          </w:tcPr>
          <w:p w14:paraId="0E81F8F2" w14:textId="77777777" w:rsidR="007A77F2" w:rsidRDefault="007A77F2" w:rsidP="007A77F2">
            <w:pPr>
              <w:autoSpaceDE w:val="0"/>
              <w:autoSpaceDN w:val="0"/>
              <w:adjustRightInd w:val="0"/>
              <w:jc w:val="center"/>
              <w:rPr>
                <w:sz w:val="20"/>
                <w:szCs w:val="20"/>
              </w:rPr>
            </w:pPr>
          </w:p>
        </w:tc>
        <w:tc>
          <w:tcPr>
            <w:tcW w:w="236" w:type="dxa"/>
          </w:tcPr>
          <w:p w14:paraId="2B381E14" w14:textId="77777777" w:rsidR="007A77F2" w:rsidRDefault="007A77F2" w:rsidP="007A77F2">
            <w:pPr>
              <w:autoSpaceDE w:val="0"/>
              <w:autoSpaceDN w:val="0"/>
              <w:adjustRightInd w:val="0"/>
              <w:jc w:val="center"/>
              <w:rPr>
                <w:sz w:val="20"/>
                <w:szCs w:val="20"/>
              </w:rPr>
            </w:pPr>
          </w:p>
        </w:tc>
      </w:tr>
      <w:tr w:rsidR="007A77F2" w:rsidRPr="00154424" w14:paraId="6777025F" w14:textId="77777777" w:rsidTr="003B6E96">
        <w:tc>
          <w:tcPr>
            <w:tcW w:w="15119" w:type="dxa"/>
            <w:gridSpan w:val="15"/>
            <w:shd w:val="clear" w:color="auto" w:fill="auto"/>
          </w:tcPr>
          <w:p w14:paraId="6FA6A78F" w14:textId="51678871" w:rsidR="007A77F2" w:rsidRPr="00154424" w:rsidRDefault="007A77F2" w:rsidP="007A77F2">
            <w:pPr>
              <w:widowControl w:val="0"/>
              <w:autoSpaceDE w:val="0"/>
              <w:autoSpaceDN w:val="0"/>
              <w:adjustRightInd w:val="0"/>
              <w:jc w:val="center"/>
              <w:rPr>
                <w:bCs/>
                <w:sz w:val="20"/>
                <w:szCs w:val="20"/>
              </w:rPr>
            </w:pPr>
            <w:r>
              <w:rPr>
                <w:bCs/>
                <w:sz w:val="20"/>
                <w:szCs w:val="20"/>
              </w:rPr>
              <w:t>11</w:t>
            </w:r>
            <w:r w:rsidRPr="00154424">
              <w:rPr>
                <w:bCs/>
                <w:sz w:val="20"/>
                <w:szCs w:val="20"/>
              </w:rPr>
              <w:t>. Рынок выполнения работ по благоустройству городской среды</w:t>
            </w:r>
          </w:p>
        </w:tc>
      </w:tr>
      <w:tr w:rsidR="007A77F2" w:rsidRPr="00154424" w14:paraId="4DC1BF00" w14:textId="77777777" w:rsidTr="003B6E96">
        <w:tc>
          <w:tcPr>
            <w:tcW w:w="675" w:type="dxa"/>
            <w:shd w:val="clear" w:color="auto" w:fill="auto"/>
          </w:tcPr>
          <w:p w14:paraId="5BA2E63A" w14:textId="1C578631" w:rsidR="007A77F2" w:rsidRPr="00154424" w:rsidRDefault="007A77F2" w:rsidP="007A77F2">
            <w:pPr>
              <w:autoSpaceDE w:val="0"/>
              <w:autoSpaceDN w:val="0"/>
              <w:adjustRightInd w:val="0"/>
              <w:rPr>
                <w:bCs/>
                <w:sz w:val="20"/>
                <w:szCs w:val="20"/>
              </w:rPr>
            </w:pPr>
            <w:r>
              <w:rPr>
                <w:bCs/>
                <w:sz w:val="20"/>
                <w:szCs w:val="20"/>
              </w:rPr>
              <w:t>11</w:t>
            </w:r>
            <w:r w:rsidRPr="00154424">
              <w:rPr>
                <w:bCs/>
                <w:sz w:val="20"/>
                <w:szCs w:val="20"/>
              </w:rPr>
              <w:t>.1</w:t>
            </w:r>
          </w:p>
        </w:tc>
        <w:tc>
          <w:tcPr>
            <w:tcW w:w="3257" w:type="dxa"/>
            <w:gridSpan w:val="2"/>
            <w:shd w:val="clear" w:color="auto" w:fill="auto"/>
          </w:tcPr>
          <w:p w14:paraId="1367389B" w14:textId="47EBF952" w:rsidR="007A77F2" w:rsidRPr="00154424" w:rsidRDefault="007A77F2" w:rsidP="007A77F2">
            <w:pPr>
              <w:autoSpaceDE w:val="0"/>
              <w:autoSpaceDN w:val="0"/>
              <w:adjustRightInd w:val="0"/>
              <w:rPr>
                <w:bCs/>
                <w:sz w:val="20"/>
                <w:szCs w:val="20"/>
              </w:rPr>
            </w:pPr>
            <w:r w:rsidRPr="00154424">
              <w:rPr>
                <w:bCs/>
                <w:sz w:val="20"/>
                <w:szCs w:val="20"/>
              </w:rPr>
              <w:t>Реализация   Государственной программы Республики Бурятия        «Формирование комфортной городской среды на 2018    -    202</w:t>
            </w:r>
            <w:r>
              <w:rPr>
                <w:bCs/>
                <w:sz w:val="20"/>
                <w:szCs w:val="20"/>
              </w:rPr>
              <w:t>4</w:t>
            </w:r>
            <w:r w:rsidRPr="00154424">
              <w:rPr>
                <w:bCs/>
                <w:sz w:val="20"/>
                <w:szCs w:val="20"/>
              </w:rPr>
              <w:t xml:space="preserve">    годы», утвержденной </w:t>
            </w:r>
            <w:r w:rsidRPr="00154424">
              <w:rPr>
                <w:bCs/>
                <w:sz w:val="20"/>
                <w:szCs w:val="20"/>
              </w:rPr>
              <w:lastRenderedPageBreak/>
              <w:t>постановлением Правительства РБ от 25.10.2017 № 516</w:t>
            </w:r>
          </w:p>
        </w:tc>
        <w:tc>
          <w:tcPr>
            <w:tcW w:w="1308" w:type="dxa"/>
            <w:gridSpan w:val="2"/>
            <w:shd w:val="clear" w:color="auto" w:fill="auto"/>
          </w:tcPr>
          <w:p w14:paraId="79F35D9C" w14:textId="258B5F0A" w:rsidR="007A77F2" w:rsidRPr="00154424" w:rsidRDefault="007A77F2" w:rsidP="007A77F2">
            <w:pPr>
              <w:autoSpaceDE w:val="0"/>
              <w:autoSpaceDN w:val="0"/>
              <w:adjustRightInd w:val="0"/>
              <w:rPr>
                <w:bCs/>
                <w:sz w:val="20"/>
                <w:szCs w:val="20"/>
              </w:rPr>
            </w:pPr>
            <w:r w:rsidRPr="00154424">
              <w:rPr>
                <w:bCs/>
                <w:sz w:val="20"/>
                <w:szCs w:val="20"/>
              </w:rPr>
              <w:lastRenderedPageBreak/>
              <w:t>202</w:t>
            </w:r>
            <w:r>
              <w:rPr>
                <w:bCs/>
                <w:sz w:val="20"/>
                <w:szCs w:val="20"/>
              </w:rPr>
              <w:t>2</w:t>
            </w:r>
            <w:r w:rsidRPr="00154424">
              <w:rPr>
                <w:bCs/>
                <w:sz w:val="20"/>
                <w:szCs w:val="20"/>
              </w:rPr>
              <w:t>-2024</w:t>
            </w:r>
          </w:p>
        </w:tc>
        <w:tc>
          <w:tcPr>
            <w:tcW w:w="1559" w:type="dxa"/>
            <w:gridSpan w:val="2"/>
            <w:shd w:val="clear" w:color="auto" w:fill="auto"/>
          </w:tcPr>
          <w:p w14:paraId="085B1892" w14:textId="735ED8CD" w:rsidR="007A77F2" w:rsidRPr="00154424" w:rsidRDefault="007A77F2" w:rsidP="007A77F2">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29CA45EC" w14:textId="77777777" w:rsidR="007A77F2" w:rsidRPr="00154424" w:rsidRDefault="007A77F2" w:rsidP="007A77F2">
            <w:pPr>
              <w:autoSpaceDE w:val="0"/>
              <w:autoSpaceDN w:val="0"/>
              <w:adjustRightInd w:val="0"/>
              <w:rPr>
                <w:bCs/>
                <w:sz w:val="20"/>
                <w:szCs w:val="20"/>
              </w:rPr>
            </w:pPr>
            <w:r w:rsidRPr="00154424">
              <w:rPr>
                <w:bCs/>
                <w:sz w:val="20"/>
                <w:szCs w:val="20"/>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4FE94101"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2" w:type="dxa"/>
            <w:shd w:val="clear" w:color="auto" w:fill="auto"/>
          </w:tcPr>
          <w:p w14:paraId="426FAE23"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2" w:type="dxa"/>
            <w:shd w:val="clear" w:color="auto" w:fill="auto"/>
          </w:tcPr>
          <w:p w14:paraId="51784856"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3" w:type="dxa"/>
            <w:shd w:val="clear" w:color="auto" w:fill="auto"/>
          </w:tcPr>
          <w:p w14:paraId="0E7BD9FF" w14:textId="77777777" w:rsidR="007A77F2" w:rsidRPr="00D46E2A" w:rsidRDefault="007A77F2" w:rsidP="007A77F2">
            <w:pPr>
              <w:autoSpaceDE w:val="0"/>
              <w:autoSpaceDN w:val="0"/>
              <w:adjustRightInd w:val="0"/>
              <w:jc w:val="center"/>
              <w:rPr>
                <w:sz w:val="20"/>
                <w:szCs w:val="20"/>
              </w:rPr>
            </w:pPr>
            <w:r w:rsidRPr="00D46E2A">
              <w:rPr>
                <w:sz w:val="20"/>
                <w:szCs w:val="20"/>
              </w:rPr>
              <w:t>60,0</w:t>
            </w:r>
          </w:p>
        </w:tc>
        <w:tc>
          <w:tcPr>
            <w:tcW w:w="1163" w:type="dxa"/>
          </w:tcPr>
          <w:p w14:paraId="4066BB71" w14:textId="77777777" w:rsidR="007A77F2" w:rsidRPr="00D46E2A" w:rsidRDefault="007A77F2" w:rsidP="007A77F2">
            <w:pPr>
              <w:autoSpaceDE w:val="0"/>
              <w:autoSpaceDN w:val="0"/>
              <w:adjustRightInd w:val="0"/>
              <w:jc w:val="center"/>
              <w:rPr>
                <w:sz w:val="20"/>
                <w:szCs w:val="20"/>
              </w:rPr>
            </w:pPr>
            <w:r>
              <w:rPr>
                <w:sz w:val="20"/>
                <w:szCs w:val="20"/>
              </w:rPr>
              <w:t>60,0</w:t>
            </w:r>
          </w:p>
        </w:tc>
        <w:tc>
          <w:tcPr>
            <w:tcW w:w="236" w:type="dxa"/>
          </w:tcPr>
          <w:p w14:paraId="4031B38B" w14:textId="18B01853" w:rsidR="007A77F2" w:rsidRDefault="007A77F2" w:rsidP="007A77F2">
            <w:pPr>
              <w:autoSpaceDE w:val="0"/>
              <w:autoSpaceDN w:val="0"/>
              <w:adjustRightInd w:val="0"/>
              <w:jc w:val="center"/>
              <w:rPr>
                <w:sz w:val="20"/>
                <w:szCs w:val="20"/>
              </w:rPr>
            </w:pPr>
          </w:p>
        </w:tc>
      </w:tr>
      <w:tr w:rsidR="007A77F2" w:rsidRPr="00154424" w14:paraId="7071C74A" w14:textId="77777777" w:rsidTr="003B6E96">
        <w:tc>
          <w:tcPr>
            <w:tcW w:w="15119" w:type="dxa"/>
            <w:gridSpan w:val="15"/>
            <w:shd w:val="clear" w:color="auto" w:fill="auto"/>
          </w:tcPr>
          <w:p w14:paraId="1CC9453C" w14:textId="5EE758DC" w:rsidR="007A77F2" w:rsidRPr="00154424" w:rsidRDefault="007A77F2" w:rsidP="007A77F2">
            <w:pPr>
              <w:widowControl w:val="0"/>
              <w:autoSpaceDE w:val="0"/>
              <w:autoSpaceDN w:val="0"/>
              <w:adjustRightInd w:val="0"/>
              <w:jc w:val="center"/>
              <w:rPr>
                <w:bCs/>
                <w:sz w:val="20"/>
                <w:szCs w:val="20"/>
              </w:rPr>
            </w:pPr>
            <w:r>
              <w:rPr>
                <w:bCs/>
                <w:sz w:val="20"/>
                <w:szCs w:val="20"/>
              </w:rPr>
              <w:t>12</w:t>
            </w:r>
            <w:r w:rsidRPr="00154424">
              <w:rPr>
                <w:bCs/>
                <w:sz w:val="20"/>
                <w:szCs w:val="20"/>
              </w:rPr>
              <w:t>. Рынок выполнения работ по содержанию и текущему ремонту общего имущества собственников помещений в многоквартирном доме</w:t>
            </w:r>
          </w:p>
        </w:tc>
      </w:tr>
      <w:tr w:rsidR="007A77F2" w:rsidRPr="00154424" w14:paraId="44DE1AD8" w14:textId="77777777" w:rsidTr="003B6E96">
        <w:tc>
          <w:tcPr>
            <w:tcW w:w="675" w:type="dxa"/>
            <w:shd w:val="clear" w:color="auto" w:fill="auto"/>
          </w:tcPr>
          <w:p w14:paraId="57F76070" w14:textId="203056A6" w:rsidR="007A77F2" w:rsidRPr="00154424" w:rsidRDefault="007A77F2" w:rsidP="007A77F2">
            <w:pPr>
              <w:autoSpaceDE w:val="0"/>
              <w:autoSpaceDN w:val="0"/>
              <w:adjustRightInd w:val="0"/>
              <w:rPr>
                <w:bCs/>
                <w:sz w:val="20"/>
                <w:szCs w:val="20"/>
              </w:rPr>
            </w:pPr>
            <w:r>
              <w:rPr>
                <w:bCs/>
                <w:sz w:val="20"/>
                <w:szCs w:val="20"/>
              </w:rPr>
              <w:t>12</w:t>
            </w:r>
            <w:r w:rsidRPr="00154424">
              <w:rPr>
                <w:bCs/>
                <w:sz w:val="20"/>
                <w:szCs w:val="20"/>
              </w:rPr>
              <w:t>.1</w:t>
            </w:r>
          </w:p>
        </w:tc>
        <w:tc>
          <w:tcPr>
            <w:tcW w:w="3257" w:type="dxa"/>
            <w:gridSpan w:val="2"/>
            <w:shd w:val="clear" w:color="auto" w:fill="auto"/>
          </w:tcPr>
          <w:p w14:paraId="483B7A95" w14:textId="77777777" w:rsidR="007A77F2" w:rsidRPr="00154424" w:rsidRDefault="007A77F2" w:rsidP="007A77F2">
            <w:pPr>
              <w:autoSpaceDE w:val="0"/>
              <w:autoSpaceDN w:val="0"/>
              <w:adjustRightInd w:val="0"/>
              <w:rPr>
                <w:bCs/>
                <w:sz w:val="20"/>
                <w:szCs w:val="20"/>
              </w:rPr>
            </w:pPr>
            <w:r w:rsidRPr="00154424">
              <w:rPr>
                <w:bCs/>
                <w:sz w:val="20"/>
                <w:szCs w:val="20"/>
              </w:rPr>
              <w:t xml:space="preserve">Привлечение организаций, имеющих разрешение на  осуществление предпринимательской деятельности по управлению многоквартирными  домами </w:t>
            </w:r>
          </w:p>
        </w:tc>
        <w:tc>
          <w:tcPr>
            <w:tcW w:w="1308" w:type="dxa"/>
            <w:gridSpan w:val="2"/>
            <w:shd w:val="clear" w:color="auto" w:fill="auto"/>
          </w:tcPr>
          <w:p w14:paraId="2CDA946D" w14:textId="2BE0CE26" w:rsidR="007A77F2" w:rsidRPr="00154424" w:rsidRDefault="007A77F2" w:rsidP="007A77F2">
            <w:pPr>
              <w:autoSpaceDE w:val="0"/>
              <w:autoSpaceDN w:val="0"/>
              <w:adjustRightInd w:val="0"/>
              <w:rPr>
                <w:bCs/>
                <w:sz w:val="20"/>
                <w:szCs w:val="20"/>
              </w:rPr>
            </w:pPr>
            <w:r w:rsidRPr="00154424">
              <w:rPr>
                <w:bCs/>
                <w:sz w:val="20"/>
                <w:szCs w:val="20"/>
              </w:rPr>
              <w:t>202</w:t>
            </w:r>
            <w:r>
              <w:rPr>
                <w:bCs/>
                <w:sz w:val="20"/>
                <w:szCs w:val="20"/>
              </w:rPr>
              <w:t>2</w:t>
            </w:r>
            <w:r w:rsidRPr="00154424">
              <w:rPr>
                <w:bCs/>
                <w:sz w:val="20"/>
                <w:szCs w:val="20"/>
              </w:rPr>
              <w:t>-2024</w:t>
            </w:r>
          </w:p>
        </w:tc>
        <w:tc>
          <w:tcPr>
            <w:tcW w:w="1559" w:type="dxa"/>
            <w:gridSpan w:val="2"/>
            <w:shd w:val="clear" w:color="auto" w:fill="auto"/>
          </w:tcPr>
          <w:p w14:paraId="587CDB75" w14:textId="643BD9B9" w:rsidR="007A77F2" w:rsidRPr="00154424" w:rsidRDefault="007A77F2" w:rsidP="007A77F2">
            <w:pPr>
              <w:autoSpaceDE w:val="0"/>
              <w:autoSpaceDN w:val="0"/>
              <w:adjustRightInd w:val="0"/>
              <w:rPr>
                <w:bCs/>
                <w:sz w:val="20"/>
                <w:szCs w:val="20"/>
              </w:rPr>
            </w:pPr>
            <w:r>
              <w:rPr>
                <w:bCs/>
                <w:sz w:val="20"/>
                <w:szCs w:val="20"/>
              </w:rPr>
              <w:t>Администрация МО СП «Петропавловское</w:t>
            </w:r>
          </w:p>
        </w:tc>
        <w:tc>
          <w:tcPr>
            <w:tcW w:w="2948" w:type="dxa"/>
            <w:gridSpan w:val="2"/>
            <w:shd w:val="clear" w:color="auto" w:fill="auto"/>
          </w:tcPr>
          <w:p w14:paraId="48FC0ABE" w14:textId="77777777" w:rsidR="007A77F2" w:rsidRPr="00154424" w:rsidRDefault="007A77F2" w:rsidP="007A77F2">
            <w:pPr>
              <w:autoSpaceDE w:val="0"/>
              <w:autoSpaceDN w:val="0"/>
              <w:adjustRightInd w:val="0"/>
              <w:rPr>
                <w:bCs/>
                <w:sz w:val="20"/>
                <w:szCs w:val="20"/>
              </w:rPr>
            </w:pPr>
            <w:r w:rsidRPr="00154424">
              <w:rPr>
                <w:bCs/>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992" w:type="dxa"/>
            <w:shd w:val="clear" w:color="auto" w:fill="auto"/>
          </w:tcPr>
          <w:p w14:paraId="083502CE"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2" w:type="dxa"/>
            <w:shd w:val="clear" w:color="auto" w:fill="auto"/>
          </w:tcPr>
          <w:p w14:paraId="74B93BE6"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2" w:type="dxa"/>
            <w:shd w:val="clear" w:color="auto" w:fill="auto"/>
          </w:tcPr>
          <w:p w14:paraId="013BE710"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3" w:type="dxa"/>
            <w:shd w:val="clear" w:color="auto" w:fill="auto"/>
          </w:tcPr>
          <w:p w14:paraId="721BF1B4"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1163" w:type="dxa"/>
          </w:tcPr>
          <w:p w14:paraId="35147CA1" w14:textId="77777777" w:rsidR="007A77F2" w:rsidRPr="00154424" w:rsidRDefault="007A77F2" w:rsidP="007A77F2">
            <w:pPr>
              <w:autoSpaceDE w:val="0"/>
              <w:autoSpaceDN w:val="0"/>
              <w:adjustRightInd w:val="0"/>
              <w:jc w:val="center"/>
              <w:rPr>
                <w:sz w:val="20"/>
                <w:szCs w:val="20"/>
              </w:rPr>
            </w:pPr>
            <w:r>
              <w:rPr>
                <w:sz w:val="20"/>
                <w:szCs w:val="20"/>
              </w:rPr>
              <w:t>100,0</w:t>
            </w:r>
          </w:p>
        </w:tc>
        <w:tc>
          <w:tcPr>
            <w:tcW w:w="236" w:type="dxa"/>
          </w:tcPr>
          <w:p w14:paraId="6DFE03A1" w14:textId="671C8497" w:rsidR="007A77F2" w:rsidRDefault="007A77F2" w:rsidP="007A77F2">
            <w:pPr>
              <w:autoSpaceDE w:val="0"/>
              <w:autoSpaceDN w:val="0"/>
              <w:adjustRightInd w:val="0"/>
              <w:jc w:val="center"/>
              <w:rPr>
                <w:sz w:val="20"/>
                <w:szCs w:val="20"/>
              </w:rPr>
            </w:pPr>
          </w:p>
        </w:tc>
      </w:tr>
      <w:tr w:rsidR="00AA366A" w:rsidRPr="00154424" w14:paraId="21C9626C" w14:textId="77777777" w:rsidTr="003B6E96">
        <w:tc>
          <w:tcPr>
            <w:tcW w:w="14879" w:type="dxa"/>
            <w:gridSpan w:val="14"/>
            <w:shd w:val="clear" w:color="auto" w:fill="auto"/>
          </w:tcPr>
          <w:p w14:paraId="78411CDA" w14:textId="1406D865" w:rsidR="00AA366A" w:rsidRDefault="00AA366A" w:rsidP="007A77F2">
            <w:pPr>
              <w:autoSpaceDE w:val="0"/>
              <w:autoSpaceDN w:val="0"/>
              <w:adjustRightInd w:val="0"/>
              <w:jc w:val="center"/>
              <w:rPr>
                <w:sz w:val="20"/>
                <w:szCs w:val="20"/>
              </w:rPr>
            </w:pPr>
            <w:r>
              <w:rPr>
                <w:sz w:val="20"/>
                <w:szCs w:val="20"/>
              </w:rPr>
              <w:t>13. Рынок поставки сжиженного газа в баллонах.</w:t>
            </w:r>
          </w:p>
        </w:tc>
        <w:tc>
          <w:tcPr>
            <w:tcW w:w="236" w:type="dxa"/>
          </w:tcPr>
          <w:p w14:paraId="74FCD020" w14:textId="77777777" w:rsidR="00AA366A" w:rsidRDefault="00AA366A" w:rsidP="007A77F2">
            <w:pPr>
              <w:autoSpaceDE w:val="0"/>
              <w:autoSpaceDN w:val="0"/>
              <w:adjustRightInd w:val="0"/>
              <w:jc w:val="center"/>
              <w:rPr>
                <w:sz w:val="20"/>
                <w:szCs w:val="20"/>
              </w:rPr>
            </w:pPr>
          </w:p>
        </w:tc>
      </w:tr>
      <w:tr w:rsidR="00AA366A" w:rsidRPr="00154424" w14:paraId="0EEC82E1" w14:textId="77777777" w:rsidTr="003B6E96">
        <w:tc>
          <w:tcPr>
            <w:tcW w:w="675" w:type="dxa"/>
            <w:shd w:val="clear" w:color="auto" w:fill="auto"/>
          </w:tcPr>
          <w:p w14:paraId="6C80C54B" w14:textId="4A712385" w:rsidR="00AA366A" w:rsidRDefault="00AA366A" w:rsidP="00AA366A">
            <w:pPr>
              <w:autoSpaceDE w:val="0"/>
              <w:autoSpaceDN w:val="0"/>
              <w:adjustRightInd w:val="0"/>
              <w:rPr>
                <w:bCs/>
                <w:sz w:val="20"/>
                <w:szCs w:val="20"/>
              </w:rPr>
            </w:pPr>
            <w:r>
              <w:rPr>
                <w:bCs/>
                <w:sz w:val="20"/>
                <w:szCs w:val="20"/>
              </w:rPr>
              <w:t>13.1.</w:t>
            </w:r>
          </w:p>
        </w:tc>
        <w:tc>
          <w:tcPr>
            <w:tcW w:w="3257" w:type="dxa"/>
            <w:gridSpan w:val="2"/>
            <w:shd w:val="clear" w:color="auto" w:fill="auto"/>
          </w:tcPr>
          <w:p w14:paraId="231DAEAE" w14:textId="4B434264" w:rsidR="00AA366A" w:rsidRPr="00154424" w:rsidRDefault="00AA366A" w:rsidP="00AA366A">
            <w:pPr>
              <w:autoSpaceDE w:val="0"/>
              <w:autoSpaceDN w:val="0"/>
              <w:adjustRightInd w:val="0"/>
              <w:rPr>
                <w:bCs/>
                <w:sz w:val="20"/>
                <w:szCs w:val="20"/>
              </w:rPr>
            </w:pPr>
            <w:r>
              <w:rPr>
                <w:bCs/>
                <w:sz w:val="20"/>
                <w:szCs w:val="20"/>
              </w:rPr>
              <w:t>Мониторинг количества организаций частной формы собственности на рынке поставок сжиженного газа в баллонах.</w:t>
            </w:r>
          </w:p>
        </w:tc>
        <w:tc>
          <w:tcPr>
            <w:tcW w:w="1308" w:type="dxa"/>
            <w:gridSpan w:val="2"/>
            <w:shd w:val="clear" w:color="auto" w:fill="auto"/>
          </w:tcPr>
          <w:p w14:paraId="44C31A5C" w14:textId="36BD7482" w:rsidR="00AA366A" w:rsidRPr="00154424" w:rsidRDefault="00AA366A" w:rsidP="00AA366A">
            <w:pPr>
              <w:autoSpaceDE w:val="0"/>
              <w:autoSpaceDN w:val="0"/>
              <w:adjustRightInd w:val="0"/>
              <w:rPr>
                <w:bCs/>
                <w:sz w:val="20"/>
                <w:szCs w:val="20"/>
              </w:rPr>
            </w:pPr>
            <w:r>
              <w:rPr>
                <w:bCs/>
                <w:sz w:val="20"/>
                <w:szCs w:val="20"/>
              </w:rPr>
              <w:t>2022-2025</w:t>
            </w:r>
          </w:p>
        </w:tc>
        <w:tc>
          <w:tcPr>
            <w:tcW w:w="1559" w:type="dxa"/>
            <w:gridSpan w:val="2"/>
            <w:shd w:val="clear" w:color="auto" w:fill="auto"/>
          </w:tcPr>
          <w:p w14:paraId="0BD70A66" w14:textId="3534130D" w:rsidR="00AA366A" w:rsidRDefault="00AA366A" w:rsidP="00AA366A">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53B6AFC3" w14:textId="51493F12" w:rsidR="00AA366A" w:rsidRPr="00154424" w:rsidRDefault="00AA366A" w:rsidP="00AA366A">
            <w:pPr>
              <w:autoSpaceDE w:val="0"/>
              <w:autoSpaceDN w:val="0"/>
              <w:adjustRightInd w:val="0"/>
              <w:rPr>
                <w:bCs/>
                <w:sz w:val="20"/>
                <w:szCs w:val="20"/>
              </w:rPr>
            </w:pPr>
            <w:r>
              <w:rPr>
                <w:bCs/>
                <w:sz w:val="20"/>
                <w:szCs w:val="20"/>
              </w:rPr>
              <w:t>Доля организаций частной формы собственности в сфере поставки сжиженного газа в баллонах, %</w:t>
            </w:r>
          </w:p>
        </w:tc>
        <w:tc>
          <w:tcPr>
            <w:tcW w:w="992" w:type="dxa"/>
            <w:shd w:val="clear" w:color="auto" w:fill="auto"/>
          </w:tcPr>
          <w:p w14:paraId="2281BB56" w14:textId="605A635B"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2" w:type="dxa"/>
            <w:shd w:val="clear" w:color="auto" w:fill="auto"/>
          </w:tcPr>
          <w:p w14:paraId="65FC9081" w14:textId="06A27FF8"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2" w:type="dxa"/>
            <w:shd w:val="clear" w:color="auto" w:fill="auto"/>
          </w:tcPr>
          <w:p w14:paraId="2540A2E5" w14:textId="2313F269"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3" w:type="dxa"/>
            <w:shd w:val="clear" w:color="auto" w:fill="auto"/>
          </w:tcPr>
          <w:p w14:paraId="3BB5F299" w14:textId="4F476B27" w:rsidR="00AA366A" w:rsidRPr="00154424" w:rsidRDefault="00AA366A" w:rsidP="00AA366A">
            <w:pPr>
              <w:autoSpaceDE w:val="0"/>
              <w:autoSpaceDN w:val="0"/>
              <w:adjustRightInd w:val="0"/>
              <w:jc w:val="center"/>
              <w:rPr>
                <w:sz w:val="20"/>
                <w:szCs w:val="20"/>
              </w:rPr>
            </w:pPr>
            <w:r w:rsidRPr="00154424">
              <w:rPr>
                <w:sz w:val="20"/>
                <w:szCs w:val="20"/>
              </w:rPr>
              <w:t>100,0</w:t>
            </w:r>
          </w:p>
        </w:tc>
        <w:tc>
          <w:tcPr>
            <w:tcW w:w="1163" w:type="dxa"/>
          </w:tcPr>
          <w:p w14:paraId="4E28B564" w14:textId="01E69C2D" w:rsidR="00AA366A" w:rsidRDefault="00AA366A" w:rsidP="00AA366A">
            <w:pPr>
              <w:autoSpaceDE w:val="0"/>
              <w:autoSpaceDN w:val="0"/>
              <w:adjustRightInd w:val="0"/>
              <w:jc w:val="center"/>
              <w:rPr>
                <w:sz w:val="20"/>
                <w:szCs w:val="20"/>
              </w:rPr>
            </w:pPr>
            <w:r>
              <w:rPr>
                <w:sz w:val="20"/>
                <w:szCs w:val="20"/>
              </w:rPr>
              <w:t>100,0</w:t>
            </w:r>
          </w:p>
        </w:tc>
        <w:tc>
          <w:tcPr>
            <w:tcW w:w="236" w:type="dxa"/>
          </w:tcPr>
          <w:p w14:paraId="0AC3A70E" w14:textId="77777777" w:rsidR="00AA366A" w:rsidRDefault="00AA366A" w:rsidP="00AA366A">
            <w:pPr>
              <w:autoSpaceDE w:val="0"/>
              <w:autoSpaceDN w:val="0"/>
              <w:adjustRightInd w:val="0"/>
              <w:jc w:val="center"/>
              <w:rPr>
                <w:sz w:val="20"/>
                <w:szCs w:val="20"/>
              </w:rPr>
            </w:pPr>
          </w:p>
        </w:tc>
      </w:tr>
      <w:tr w:rsidR="00AA366A" w:rsidRPr="00154424" w14:paraId="2462A581" w14:textId="77777777" w:rsidTr="003B6E96">
        <w:tc>
          <w:tcPr>
            <w:tcW w:w="14879" w:type="dxa"/>
            <w:gridSpan w:val="14"/>
            <w:shd w:val="clear" w:color="auto" w:fill="auto"/>
          </w:tcPr>
          <w:p w14:paraId="0E38DD66" w14:textId="616AE3B5" w:rsidR="00AA366A" w:rsidRDefault="00AA366A" w:rsidP="00AA366A">
            <w:pPr>
              <w:autoSpaceDE w:val="0"/>
              <w:autoSpaceDN w:val="0"/>
              <w:adjustRightInd w:val="0"/>
              <w:jc w:val="center"/>
              <w:rPr>
                <w:sz w:val="20"/>
                <w:szCs w:val="20"/>
              </w:rPr>
            </w:pPr>
            <w:r>
              <w:rPr>
                <w:sz w:val="20"/>
                <w:szCs w:val="20"/>
              </w:rPr>
              <w:t xml:space="preserve">14. </w:t>
            </w:r>
            <w:r w:rsidR="00941135">
              <w:rPr>
                <w:sz w:val="20"/>
                <w:szCs w:val="20"/>
              </w:rPr>
              <w:t>Рынок оказания услуг по перевозке пассажиров автомобильным транспортом по межмуниципальным маршрутам регулярных перевозок.</w:t>
            </w:r>
          </w:p>
        </w:tc>
        <w:tc>
          <w:tcPr>
            <w:tcW w:w="236" w:type="dxa"/>
          </w:tcPr>
          <w:p w14:paraId="369244B5" w14:textId="77777777" w:rsidR="00AA366A" w:rsidRDefault="00AA366A" w:rsidP="00AA366A">
            <w:pPr>
              <w:autoSpaceDE w:val="0"/>
              <w:autoSpaceDN w:val="0"/>
              <w:adjustRightInd w:val="0"/>
              <w:jc w:val="center"/>
              <w:rPr>
                <w:sz w:val="20"/>
                <w:szCs w:val="20"/>
              </w:rPr>
            </w:pPr>
          </w:p>
        </w:tc>
      </w:tr>
      <w:tr w:rsidR="00F75B29" w:rsidRPr="00154424" w14:paraId="4ABA32DE" w14:textId="77777777" w:rsidTr="003B6E96">
        <w:tc>
          <w:tcPr>
            <w:tcW w:w="675" w:type="dxa"/>
            <w:shd w:val="clear" w:color="auto" w:fill="auto"/>
          </w:tcPr>
          <w:p w14:paraId="1E4B1424" w14:textId="3B352376" w:rsidR="00F75B29" w:rsidRDefault="00F75B29" w:rsidP="008452F3">
            <w:pPr>
              <w:autoSpaceDE w:val="0"/>
              <w:autoSpaceDN w:val="0"/>
              <w:adjustRightInd w:val="0"/>
              <w:rPr>
                <w:bCs/>
                <w:sz w:val="20"/>
                <w:szCs w:val="20"/>
              </w:rPr>
            </w:pPr>
            <w:r>
              <w:rPr>
                <w:bCs/>
                <w:sz w:val="20"/>
                <w:szCs w:val="20"/>
              </w:rPr>
              <w:t>14.1.</w:t>
            </w:r>
          </w:p>
        </w:tc>
        <w:tc>
          <w:tcPr>
            <w:tcW w:w="3257" w:type="dxa"/>
            <w:gridSpan w:val="2"/>
            <w:shd w:val="clear" w:color="auto" w:fill="auto"/>
          </w:tcPr>
          <w:p w14:paraId="41506DDD" w14:textId="0360A656" w:rsidR="00F75B29" w:rsidRPr="00941135" w:rsidRDefault="00F75B29" w:rsidP="008452F3">
            <w:pPr>
              <w:autoSpaceDE w:val="0"/>
              <w:autoSpaceDN w:val="0"/>
              <w:adjustRightInd w:val="0"/>
              <w:rPr>
                <w:bCs/>
                <w:sz w:val="20"/>
                <w:szCs w:val="20"/>
              </w:rPr>
            </w:pPr>
            <w:r>
              <w:rPr>
                <w:bCs/>
                <w:sz w:val="20"/>
                <w:szCs w:val="20"/>
              </w:rPr>
              <w:t>Проведение мероприятий по пресечению деятельности нелегальных перевозчиков, включая организацию взаимодействия</w:t>
            </w:r>
            <w:r w:rsidRPr="00941135">
              <w:rPr>
                <w:bCs/>
                <w:sz w:val="20"/>
                <w:szCs w:val="20"/>
              </w:rPr>
              <w:t xml:space="preserve"> </w:t>
            </w:r>
            <w:r>
              <w:rPr>
                <w:bCs/>
                <w:sz w:val="20"/>
                <w:szCs w:val="20"/>
              </w:rPr>
              <w:t xml:space="preserve"> с ГИБДД ОМВД по Джидинскому району</w:t>
            </w:r>
          </w:p>
        </w:tc>
        <w:tc>
          <w:tcPr>
            <w:tcW w:w="1308" w:type="dxa"/>
            <w:gridSpan w:val="2"/>
            <w:shd w:val="clear" w:color="auto" w:fill="auto"/>
          </w:tcPr>
          <w:p w14:paraId="45938762" w14:textId="07424CD3" w:rsidR="00F75B29" w:rsidRDefault="00F75B29" w:rsidP="008452F3">
            <w:pPr>
              <w:autoSpaceDE w:val="0"/>
              <w:autoSpaceDN w:val="0"/>
              <w:adjustRightInd w:val="0"/>
              <w:rPr>
                <w:bCs/>
                <w:sz w:val="20"/>
                <w:szCs w:val="20"/>
              </w:rPr>
            </w:pPr>
            <w:r>
              <w:rPr>
                <w:bCs/>
                <w:sz w:val="20"/>
                <w:szCs w:val="20"/>
              </w:rPr>
              <w:t>2022-2025</w:t>
            </w:r>
          </w:p>
        </w:tc>
        <w:tc>
          <w:tcPr>
            <w:tcW w:w="1559" w:type="dxa"/>
            <w:gridSpan w:val="2"/>
            <w:shd w:val="clear" w:color="auto" w:fill="auto"/>
          </w:tcPr>
          <w:p w14:paraId="47BD9B1C" w14:textId="39D5DD37" w:rsidR="00F75B29" w:rsidRDefault="00F75B29" w:rsidP="008452F3">
            <w:pPr>
              <w:autoSpaceDE w:val="0"/>
              <w:autoSpaceDN w:val="0"/>
              <w:adjustRightInd w:val="0"/>
              <w:rPr>
                <w:bCs/>
                <w:sz w:val="20"/>
                <w:szCs w:val="20"/>
              </w:rPr>
            </w:pPr>
            <w:r>
              <w:rPr>
                <w:bCs/>
                <w:sz w:val="20"/>
                <w:szCs w:val="20"/>
              </w:rPr>
              <w:t>Администрация МО «Джидинский район» (по согласованию)</w:t>
            </w:r>
          </w:p>
        </w:tc>
        <w:tc>
          <w:tcPr>
            <w:tcW w:w="2948" w:type="dxa"/>
            <w:gridSpan w:val="2"/>
            <w:vMerge w:val="restart"/>
            <w:shd w:val="clear" w:color="auto" w:fill="auto"/>
          </w:tcPr>
          <w:p w14:paraId="4FF45936" w14:textId="312EB2C6" w:rsidR="00F75B29" w:rsidRDefault="00F75B29" w:rsidP="008452F3">
            <w:pPr>
              <w:autoSpaceDE w:val="0"/>
              <w:autoSpaceDN w:val="0"/>
              <w:adjustRightInd w:val="0"/>
              <w:rPr>
                <w:bCs/>
                <w:sz w:val="20"/>
                <w:szCs w:val="20"/>
              </w:rPr>
            </w:pPr>
            <w:r>
              <w:rPr>
                <w:bCs/>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92" w:type="dxa"/>
            <w:vMerge w:val="restart"/>
            <w:shd w:val="clear" w:color="auto" w:fill="auto"/>
          </w:tcPr>
          <w:p w14:paraId="6C0F56DD" w14:textId="11D4C91F"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23844BDB" w14:textId="2B3457E5"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255ED5DF" w14:textId="121CB76C"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423F8029" w14:textId="72B56BCB" w:rsidR="00F75B29" w:rsidRPr="00154424" w:rsidRDefault="00F75B29" w:rsidP="008452F3">
            <w:pPr>
              <w:autoSpaceDE w:val="0"/>
              <w:autoSpaceDN w:val="0"/>
              <w:adjustRightInd w:val="0"/>
              <w:jc w:val="center"/>
              <w:rPr>
                <w:sz w:val="20"/>
                <w:szCs w:val="20"/>
              </w:rPr>
            </w:pPr>
            <w:r w:rsidRPr="00154424">
              <w:rPr>
                <w:sz w:val="20"/>
                <w:szCs w:val="20"/>
              </w:rPr>
              <w:t>100,0</w:t>
            </w:r>
          </w:p>
        </w:tc>
        <w:tc>
          <w:tcPr>
            <w:tcW w:w="1163" w:type="dxa"/>
            <w:vMerge w:val="restart"/>
          </w:tcPr>
          <w:p w14:paraId="19248EEC" w14:textId="34F5487A" w:rsidR="00F75B29" w:rsidRDefault="00F75B29" w:rsidP="008452F3">
            <w:pPr>
              <w:autoSpaceDE w:val="0"/>
              <w:autoSpaceDN w:val="0"/>
              <w:adjustRightInd w:val="0"/>
              <w:jc w:val="center"/>
              <w:rPr>
                <w:sz w:val="20"/>
                <w:szCs w:val="20"/>
              </w:rPr>
            </w:pPr>
            <w:r>
              <w:rPr>
                <w:sz w:val="20"/>
                <w:szCs w:val="20"/>
              </w:rPr>
              <w:t>100,0</w:t>
            </w:r>
          </w:p>
        </w:tc>
        <w:tc>
          <w:tcPr>
            <w:tcW w:w="236" w:type="dxa"/>
          </w:tcPr>
          <w:p w14:paraId="2A8BA809" w14:textId="77777777" w:rsidR="00F75B29" w:rsidRDefault="00F75B29" w:rsidP="008452F3">
            <w:pPr>
              <w:autoSpaceDE w:val="0"/>
              <w:autoSpaceDN w:val="0"/>
              <w:adjustRightInd w:val="0"/>
              <w:jc w:val="center"/>
              <w:rPr>
                <w:sz w:val="20"/>
                <w:szCs w:val="20"/>
              </w:rPr>
            </w:pPr>
          </w:p>
        </w:tc>
      </w:tr>
      <w:tr w:rsidR="00F75B29" w:rsidRPr="00154424" w14:paraId="4AF5D4EA" w14:textId="77777777" w:rsidTr="003B6E96">
        <w:tc>
          <w:tcPr>
            <w:tcW w:w="675" w:type="dxa"/>
            <w:shd w:val="clear" w:color="auto" w:fill="auto"/>
          </w:tcPr>
          <w:p w14:paraId="643E4111" w14:textId="63BCBAAA" w:rsidR="00F75B29" w:rsidRDefault="00F75B29" w:rsidP="00F75B29">
            <w:pPr>
              <w:autoSpaceDE w:val="0"/>
              <w:autoSpaceDN w:val="0"/>
              <w:adjustRightInd w:val="0"/>
              <w:rPr>
                <w:bCs/>
                <w:sz w:val="20"/>
                <w:szCs w:val="20"/>
              </w:rPr>
            </w:pPr>
            <w:r>
              <w:rPr>
                <w:bCs/>
                <w:sz w:val="20"/>
                <w:szCs w:val="20"/>
              </w:rPr>
              <w:t>14.2.</w:t>
            </w:r>
          </w:p>
        </w:tc>
        <w:tc>
          <w:tcPr>
            <w:tcW w:w="3257" w:type="dxa"/>
            <w:gridSpan w:val="2"/>
            <w:shd w:val="clear" w:color="auto" w:fill="auto"/>
          </w:tcPr>
          <w:p w14:paraId="435321E3" w14:textId="5A4CA523" w:rsidR="00F75B29" w:rsidRDefault="00F75B29" w:rsidP="00F75B29">
            <w:pPr>
              <w:autoSpaceDE w:val="0"/>
              <w:autoSpaceDN w:val="0"/>
              <w:adjustRightInd w:val="0"/>
              <w:rPr>
                <w:bCs/>
                <w:sz w:val="20"/>
                <w:szCs w:val="20"/>
              </w:rPr>
            </w:pPr>
            <w:r>
              <w:rPr>
                <w:bCs/>
                <w:sz w:val="20"/>
                <w:szCs w:val="20"/>
              </w:rPr>
              <w:t>Согласование количества автомобилей, участвующих в межмуниципальном маршруте регулярных перевозок</w:t>
            </w:r>
          </w:p>
        </w:tc>
        <w:tc>
          <w:tcPr>
            <w:tcW w:w="1308" w:type="dxa"/>
            <w:gridSpan w:val="2"/>
            <w:shd w:val="clear" w:color="auto" w:fill="auto"/>
          </w:tcPr>
          <w:p w14:paraId="6747CCD7" w14:textId="4A020170" w:rsidR="00F75B29" w:rsidRDefault="00F75B29" w:rsidP="00F75B29">
            <w:pPr>
              <w:autoSpaceDE w:val="0"/>
              <w:autoSpaceDN w:val="0"/>
              <w:adjustRightInd w:val="0"/>
              <w:rPr>
                <w:bCs/>
                <w:sz w:val="20"/>
                <w:szCs w:val="20"/>
              </w:rPr>
            </w:pPr>
            <w:r>
              <w:rPr>
                <w:bCs/>
                <w:sz w:val="20"/>
                <w:szCs w:val="20"/>
              </w:rPr>
              <w:t>2022-2025</w:t>
            </w:r>
          </w:p>
        </w:tc>
        <w:tc>
          <w:tcPr>
            <w:tcW w:w="1559" w:type="dxa"/>
            <w:gridSpan w:val="2"/>
            <w:shd w:val="clear" w:color="auto" w:fill="auto"/>
          </w:tcPr>
          <w:p w14:paraId="488A49F8" w14:textId="3141EE54" w:rsidR="00F75B29" w:rsidRDefault="00F75B29" w:rsidP="00F75B29">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shd w:val="clear" w:color="auto" w:fill="auto"/>
          </w:tcPr>
          <w:p w14:paraId="7C447E37" w14:textId="77777777" w:rsidR="00F75B29" w:rsidRDefault="00F75B29" w:rsidP="00F75B29">
            <w:pPr>
              <w:autoSpaceDE w:val="0"/>
              <w:autoSpaceDN w:val="0"/>
              <w:adjustRightInd w:val="0"/>
              <w:rPr>
                <w:bCs/>
                <w:sz w:val="20"/>
                <w:szCs w:val="20"/>
              </w:rPr>
            </w:pPr>
          </w:p>
        </w:tc>
        <w:tc>
          <w:tcPr>
            <w:tcW w:w="992" w:type="dxa"/>
            <w:vMerge/>
            <w:shd w:val="clear" w:color="auto" w:fill="auto"/>
          </w:tcPr>
          <w:p w14:paraId="6AAAFCFD" w14:textId="77777777" w:rsidR="00F75B29" w:rsidRPr="00154424" w:rsidRDefault="00F75B29" w:rsidP="00F75B29">
            <w:pPr>
              <w:autoSpaceDE w:val="0"/>
              <w:autoSpaceDN w:val="0"/>
              <w:adjustRightInd w:val="0"/>
              <w:jc w:val="center"/>
              <w:rPr>
                <w:sz w:val="20"/>
                <w:szCs w:val="20"/>
              </w:rPr>
            </w:pPr>
          </w:p>
        </w:tc>
        <w:tc>
          <w:tcPr>
            <w:tcW w:w="992" w:type="dxa"/>
            <w:vMerge/>
            <w:shd w:val="clear" w:color="auto" w:fill="auto"/>
          </w:tcPr>
          <w:p w14:paraId="3CB85D3D" w14:textId="77777777" w:rsidR="00F75B29" w:rsidRPr="00154424" w:rsidRDefault="00F75B29" w:rsidP="00F75B29">
            <w:pPr>
              <w:autoSpaceDE w:val="0"/>
              <w:autoSpaceDN w:val="0"/>
              <w:adjustRightInd w:val="0"/>
              <w:jc w:val="center"/>
              <w:rPr>
                <w:sz w:val="20"/>
                <w:szCs w:val="20"/>
              </w:rPr>
            </w:pPr>
          </w:p>
        </w:tc>
        <w:tc>
          <w:tcPr>
            <w:tcW w:w="992" w:type="dxa"/>
            <w:vMerge/>
            <w:shd w:val="clear" w:color="auto" w:fill="auto"/>
          </w:tcPr>
          <w:p w14:paraId="07DDB326" w14:textId="77777777" w:rsidR="00F75B29" w:rsidRPr="00154424" w:rsidRDefault="00F75B29" w:rsidP="00F75B29">
            <w:pPr>
              <w:autoSpaceDE w:val="0"/>
              <w:autoSpaceDN w:val="0"/>
              <w:adjustRightInd w:val="0"/>
              <w:jc w:val="center"/>
              <w:rPr>
                <w:sz w:val="20"/>
                <w:szCs w:val="20"/>
              </w:rPr>
            </w:pPr>
          </w:p>
        </w:tc>
        <w:tc>
          <w:tcPr>
            <w:tcW w:w="993" w:type="dxa"/>
            <w:vMerge/>
            <w:shd w:val="clear" w:color="auto" w:fill="auto"/>
          </w:tcPr>
          <w:p w14:paraId="5F2E5EF1" w14:textId="77777777" w:rsidR="00F75B29" w:rsidRPr="00154424" w:rsidRDefault="00F75B29" w:rsidP="00F75B29">
            <w:pPr>
              <w:autoSpaceDE w:val="0"/>
              <w:autoSpaceDN w:val="0"/>
              <w:adjustRightInd w:val="0"/>
              <w:jc w:val="center"/>
              <w:rPr>
                <w:sz w:val="20"/>
                <w:szCs w:val="20"/>
              </w:rPr>
            </w:pPr>
          </w:p>
        </w:tc>
        <w:tc>
          <w:tcPr>
            <w:tcW w:w="1163" w:type="dxa"/>
            <w:vMerge/>
          </w:tcPr>
          <w:p w14:paraId="10FD2EDA" w14:textId="77777777" w:rsidR="00F75B29" w:rsidRDefault="00F75B29" w:rsidP="00F75B29">
            <w:pPr>
              <w:autoSpaceDE w:val="0"/>
              <w:autoSpaceDN w:val="0"/>
              <w:adjustRightInd w:val="0"/>
              <w:jc w:val="center"/>
              <w:rPr>
                <w:sz w:val="20"/>
                <w:szCs w:val="20"/>
              </w:rPr>
            </w:pPr>
          </w:p>
        </w:tc>
        <w:tc>
          <w:tcPr>
            <w:tcW w:w="236" w:type="dxa"/>
          </w:tcPr>
          <w:p w14:paraId="5BFB18DE" w14:textId="77777777" w:rsidR="00F75B29" w:rsidRDefault="00F75B29" w:rsidP="00F75B29">
            <w:pPr>
              <w:autoSpaceDE w:val="0"/>
              <w:autoSpaceDN w:val="0"/>
              <w:adjustRightInd w:val="0"/>
              <w:jc w:val="center"/>
              <w:rPr>
                <w:sz w:val="20"/>
                <w:szCs w:val="20"/>
              </w:rPr>
            </w:pPr>
          </w:p>
        </w:tc>
      </w:tr>
      <w:tr w:rsidR="00F75B29" w:rsidRPr="00154424" w14:paraId="219B73AF" w14:textId="77777777" w:rsidTr="003B6E96">
        <w:tc>
          <w:tcPr>
            <w:tcW w:w="15119" w:type="dxa"/>
            <w:gridSpan w:val="15"/>
            <w:shd w:val="clear" w:color="auto" w:fill="auto"/>
          </w:tcPr>
          <w:p w14:paraId="17B8A4EA" w14:textId="5860E6AF" w:rsidR="00F75B29" w:rsidRPr="00154424" w:rsidRDefault="000F4AFA" w:rsidP="00F75B29">
            <w:pPr>
              <w:widowControl w:val="0"/>
              <w:autoSpaceDE w:val="0"/>
              <w:autoSpaceDN w:val="0"/>
              <w:adjustRightInd w:val="0"/>
              <w:jc w:val="center"/>
              <w:rPr>
                <w:bCs/>
                <w:sz w:val="20"/>
                <w:szCs w:val="20"/>
              </w:rPr>
            </w:pPr>
            <w:r>
              <w:rPr>
                <w:bCs/>
                <w:sz w:val="20"/>
                <w:szCs w:val="20"/>
              </w:rPr>
              <w:t>15</w:t>
            </w:r>
            <w:r w:rsidR="00F75B29" w:rsidRPr="00154424">
              <w:rPr>
                <w:bCs/>
                <w:sz w:val="20"/>
                <w:szCs w:val="20"/>
              </w:rPr>
              <w:t>. Рынок оказания услуг по перевозке пассажиров автомобильным транспортом по муниципальным маршрутам регулярных перевозок</w:t>
            </w:r>
          </w:p>
        </w:tc>
      </w:tr>
      <w:tr w:rsidR="000F4AFA" w:rsidRPr="00154424" w14:paraId="77BC92A3" w14:textId="77777777" w:rsidTr="003B6E96">
        <w:tc>
          <w:tcPr>
            <w:tcW w:w="675" w:type="dxa"/>
            <w:shd w:val="clear" w:color="auto" w:fill="auto"/>
          </w:tcPr>
          <w:p w14:paraId="63B1CFC6" w14:textId="789DD58A" w:rsidR="000F4AFA" w:rsidRPr="00154424" w:rsidRDefault="000F4AFA" w:rsidP="000F4AFA">
            <w:pPr>
              <w:autoSpaceDE w:val="0"/>
              <w:autoSpaceDN w:val="0"/>
              <w:adjustRightInd w:val="0"/>
              <w:rPr>
                <w:bCs/>
                <w:sz w:val="20"/>
                <w:szCs w:val="20"/>
              </w:rPr>
            </w:pPr>
            <w:r>
              <w:rPr>
                <w:bCs/>
                <w:sz w:val="20"/>
                <w:szCs w:val="20"/>
              </w:rPr>
              <w:t>15</w:t>
            </w:r>
            <w:r w:rsidRPr="00154424">
              <w:rPr>
                <w:bCs/>
                <w:sz w:val="20"/>
                <w:szCs w:val="20"/>
              </w:rPr>
              <w:t>.1</w:t>
            </w:r>
          </w:p>
        </w:tc>
        <w:tc>
          <w:tcPr>
            <w:tcW w:w="3257" w:type="dxa"/>
            <w:gridSpan w:val="2"/>
            <w:shd w:val="clear" w:color="auto" w:fill="auto"/>
          </w:tcPr>
          <w:p w14:paraId="377CB88B" w14:textId="310BB460" w:rsidR="000F4AFA" w:rsidRPr="00154424" w:rsidRDefault="000F4AFA" w:rsidP="000F4AFA">
            <w:pPr>
              <w:autoSpaceDE w:val="0"/>
              <w:autoSpaceDN w:val="0"/>
              <w:adjustRightInd w:val="0"/>
              <w:rPr>
                <w:bCs/>
                <w:sz w:val="20"/>
                <w:szCs w:val="20"/>
              </w:rPr>
            </w:pPr>
            <w:r>
              <w:rPr>
                <w:bCs/>
                <w:sz w:val="20"/>
                <w:szCs w:val="20"/>
              </w:rPr>
              <w:t xml:space="preserve">Проведение работы по организации </w:t>
            </w:r>
            <w:r w:rsidRPr="00154424">
              <w:rPr>
                <w:bCs/>
                <w:sz w:val="20"/>
                <w:szCs w:val="20"/>
              </w:rPr>
              <w:t xml:space="preserve"> услуг по    перевозке пассажиров автомобильным  транспортом по          муниципальным маршрутам          регулярных перевозок</w:t>
            </w:r>
          </w:p>
        </w:tc>
        <w:tc>
          <w:tcPr>
            <w:tcW w:w="1308" w:type="dxa"/>
            <w:gridSpan w:val="2"/>
            <w:shd w:val="clear" w:color="auto" w:fill="auto"/>
          </w:tcPr>
          <w:p w14:paraId="46C08FA0" w14:textId="4B4F2076" w:rsidR="000F4AFA" w:rsidRPr="00154424" w:rsidRDefault="000F4AFA" w:rsidP="000F4AFA">
            <w:pPr>
              <w:autoSpaceDE w:val="0"/>
              <w:autoSpaceDN w:val="0"/>
              <w:adjustRightInd w:val="0"/>
              <w:rPr>
                <w:bCs/>
                <w:sz w:val="20"/>
                <w:szCs w:val="20"/>
              </w:rPr>
            </w:pPr>
            <w:r w:rsidRPr="00154424">
              <w:rPr>
                <w:bCs/>
                <w:sz w:val="20"/>
                <w:szCs w:val="20"/>
              </w:rPr>
              <w:t>202</w:t>
            </w:r>
            <w:r>
              <w:rPr>
                <w:bCs/>
                <w:sz w:val="20"/>
                <w:szCs w:val="20"/>
              </w:rPr>
              <w:t>2</w:t>
            </w:r>
            <w:r w:rsidRPr="00154424">
              <w:rPr>
                <w:bCs/>
                <w:sz w:val="20"/>
                <w:szCs w:val="20"/>
              </w:rPr>
              <w:t>-202</w:t>
            </w:r>
            <w:r>
              <w:rPr>
                <w:bCs/>
                <w:sz w:val="20"/>
                <w:szCs w:val="20"/>
              </w:rPr>
              <w:t>5</w:t>
            </w:r>
          </w:p>
        </w:tc>
        <w:tc>
          <w:tcPr>
            <w:tcW w:w="1559" w:type="dxa"/>
            <w:gridSpan w:val="2"/>
            <w:vMerge w:val="restart"/>
            <w:shd w:val="clear" w:color="auto" w:fill="auto"/>
          </w:tcPr>
          <w:p w14:paraId="6452D2E0" w14:textId="1B7A56E9" w:rsidR="000F4AFA" w:rsidRPr="00154424" w:rsidRDefault="000F4AFA" w:rsidP="000F4AFA">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5870CED7" w14:textId="77777777" w:rsidR="000F4AFA" w:rsidRPr="00154424" w:rsidRDefault="000F4AFA" w:rsidP="000F4AFA">
            <w:pPr>
              <w:autoSpaceDE w:val="0"/>
              <w:autoSpaceDN w:val="0"/>
              <w:adjustRightInd w:val="0"/>
              <w:rPr>
                <w:bCs/>
                <w:sz w:val="20"/>
                <w:szCs w:val="20"/>
              </w:rPr>
            </w:pPr>
            <w:r w:rsidRPr="00154424">
              <w:rPr>
                <w:bCs/>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992" w:type="dxa"/>
            <w:vMerge w:val="restart"/>
            <w:shd w:val="clear" w:color="auto" w:fill="auto"/>
          </w:tcPr>
          <w:p w14:paraId="7ABBE46B"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1536E6AB"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763BE318"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7283F9AA"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1163" w:type="dxa"/>
            <w:vMerge w:val="restart"/>
          </w:tcPr>
          <w:p w14:paraId="4C0DE8F7" w14:textId="77777777" w:rsidR="000F4AFA" w:rsidRPr="00154424" w:rsidRDefault="000F4AFA" w:rsidP="000F4AFA">
            <w:pPr>
              <w:autoSpaceDE w:val="0"/>
              <w:autoSpaceDN w:val="0"/>
              <w:adjustRightInd w:val="0"/>
              <w:jc w:val="center"/>
              <w:rPr>
                <w:sz w:val="20"/>
                <w:szCs w:val="20"/>
              </w:rPr>
            </w:pPr>
            <w:r>
              <w:rPr>
                <w:sz w:val="20"/>
                <w:szCs w:val="20"/>
              </w:rPr>
              <w:t>100,0</w:t>
            </w:r>
          </w:p>
        </w:tc>
        <w:tc>
          <w:tcPr>
            <w:tcW w:w="236" w:type="dxa"/>
            <w:vMerge w:val="restart"/>
          </w:tcPr>
          <w:p w14:paraId="4CAF2F76" w14:textId="029D3F0B" w:rsidR="000F4AFA" w:rsidRDefault="000F4AFA" w:rsidP="000F4AFA">
            <w:pPr>
              <w:autoSpaceDE w:val="0"/>
              <w:autoSpaceDN w:val="0"/>
              <w:adjustRightInd w:val="0"/>
              <w:jc w:val="center"/>
              <w:rPr>
                <w:sz w:val="20"/>
                <w:szCs w:val="20"/>
              </w:rPr>
            </w:pPr>
          </w:p>
        </w:tc>
      </w:tr>
      <w:tr w:rsidR="000F4AFA" w:rsidRPr="00154424" w14:paraId="3F940EBB" w14:textId="77777777" w:rsidTr="003B6E96">
        <w:tc>
          <w:tcPr>
            <w:tcW w:w="675" w:type="dxa"/>
            <w:shd w:val="clear" w:color="auto" w:fill="auto"/>
          </w:tcPr>
          <w:p w14:paraId="18527014" w14:textId="3AB5A489" w:rsidR="000F4AFA" w:rsidRPr="00154424" w:rsidRDefault="000F4AFA" w:rsidP="000F4AFA">
            <w:pPr>
              <w:autoSpaceDE w:val="0"/>
              <w:autoSpaceDN w:val="0"/>
              <w:adjustRightInd w:val="0"/>
              <w:rPr>
                <w:bCs/>
                <w:sz w:val="20"/>
                <w:szCs w:val="20"/>
              </w:rPr>
            </w:pPr>
            <w:r>
              <w:rPr>
                <w:bCs/>
                <w:sz w:val="20"/>
                <w:szCs w:val="20"/>
              </w:rPr>
              <w:t>15</w:t>
            </w:r>
            <w:r w:rsidRPr="00154424">
              <w:rPr>
                <w:bCs/>
                <w:sz w:val="20"/>
                <w:szCs w:val="20"/>
              </w:rPr>
              <w:t>.2</w:t>
            </w:r>
          </w:p>
        </w:tc>
        <w:tc>
          <w:tcPr>
            <w:tcW w:w="3257" w:type="dxa"/>
            <w:gridSpan w:val="2"/>
            <w:shd w:val="clear" w:color="auto" w:fill="auto"/>
          </w:tcPr>
          <w:p w14:paraId="2DA2624B" w14:textId="77777777" w:rsidR="000F4AFA" w:rsidRPr="00154424" w:rsidRDefault="000F4AFA" w:rsidP="000F4AFA">
            <w:pPr>
              <w:autoSpaceDE w:val="0"/>
              <w:autoSpaceDN w:val="0"/>
              <w:adjustRightInd w:val="0"/>
              <w:rPr>
                <w:bCs/>
                <w:sz w:val="20"/>
                <w:szCs w:val="20"/>
              </w:rPr>
            </w:pPr>
            <w:r w:rsidRPr="00154424">
              <w:rPr>
                <w:bCs/>
                <w:sz w:val="20"/>
                <w:szCs w:val="20"/>
              </w:rPr>
              <w:t xml:space="preserve">Проведение разъяснительной работы с перевозчиками по улучшению  качества обслуживания  населения  и </w:t>
            </w:r>
            <w:r w:rsidRPr="00154424">
              <w:rPr>
                <w:bCs/>
                <w:sz w:val="20"/>
                <w:szCs w:val="20"/>
              </w:rPr>
              <w:lastRenderedPageBreak/>
              <w:t>повышению безопасности перевозок.</w:t>
            </w:r>
          </w:p>
        </w:tc>
        <w:tc>
          <w:tcPr>
            <w:tcW w:w="1308" w:type="dxa"/>
            <w:gridSpan w:val="2"/>
            <w:shd w:val="clear" w:color="auto" w:fill="auto"/>
          </w:tcPr>
          <w:p w14:paraId="49A1A579" w14:textId="40A8E3E8" w:rsidR="000F4AFA" w:rsidRPr="00154424" w:rsidRDefault="000F4AFA" w:rsidP="000F4AFA">
            <w:pPr>
              <w:autoSpaceDE w:val="0"/>
              <w:autoSpaceDN w:val="0"/>
              <w:adjustRightInd w:val="0"/>
              <w:rPr>
                <w:bCs/>
                <w:sz w:val="20"/>
                <w:szCs w:val="20"/>
              </w:rPr>
            </w:pPr>
            <w:r w:rsidRPr="00154424">
              <w:rPr>
                <w:bCs/>
                <w:sz w:val="20"/>
                <w:szCs w:val="20"/>
              </w:rPr>
              <w:lastRenderedPageBreak/>
              <w:t>202</w:t>
            </w:r>
            <w:r>
              <w:rPr>
                <w:bCs/>
                <w:sz w:val="20"/>
                <w:szCs w:val="20"/>
              </w:rPr>
              <w:t>2</w:t>
            </w:r>
            <w:r w:rsidRPr="00154424">
              <w:rPr>
                <w:bCs/>
                <w:sz w:val="20"/>
                <w:szCs w:val="20"/>
              </w:rPr>
              <w:t>-202</w:t>
            </w:r>
            <w:r>
              <w:rPr>
                <w:bCs/>
                <w:sz w:val="20"/>
                <w:szCs w:val="20"/>
              </w:rPr>
              <w:t>5</w:t>
            </w:r>
          </w:p>
        </w:tc>
        <w:tc>
          <w:tcPr>
            <w:tcW w:w="1559" w:type="dxa"/>
            <w:gridSpan w:val="2"/>
            <w:vMerge/>
            <w:shd w:val="clear" w:color="auto" w:fill="auto"/>
          </w:tcPr>
          <w:p w14:paraId="5955DEB5" w14:textId="77777777" w:rsidR="000F4AFA" w:rsidRPr="00154424" w:rsidRDefault="000F4AFA" w:rsidP="000F4AFA">
            <w:pPr>
              <w:autoSpaceDE w:val="0"/>
              <w:autoSpaceDN w:val="0"/>
              <w:adjustRightInd w:val="0"/>
              <w:rPr>
                <w:bCs/>
                <w:sz w:val="20"/>
                <w:szCs w:val="20"/>
              </w:rPr>
            </w:pPr>
          </w:p>
        </w:tc>
        <w:tc>
          <w:tcPr>
            <w:tcW w:w="2948" w:type="dxa"/>
            <w:gridSpan w:val="2"/>
            <w:vMerge/>
            <w:shd w:val="clear" w:color="auto" w:fill="auto"/>
          </w:tcPr>
          <w:p w14:paraId="4E4DB818"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169C519B"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05F35578"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63228BDF" w14:textId="77777777" w:rsidR="000F4AFA" w:rsidRPr="00154424" w:rsidRDefault="000F4AFA" w:rsidP="000F4AFA">
            <w:pPr>
              <w:autoSpaceDE w:val="0"/>
              <w:autoSpaceDN w:val="0"/>
              <w:adjustRightInd w:val="0"/>
              <w:rPr>
                <w:bCs/>
                <w:sz w:val="20"/>
                <w:szCs w:val="20"/>
              </w:rPr>
            </w:pPr>
          </w:p>
        </w:tc>
        <w:tc>
          <w:tcPr>
            <w:tcW w:w="993" w:type="dxa"/>
            <w:vMerge/>
            <w:shd w:val="clear" w:color="auto" w:fill="auto"/>
          </w:tcPr>
          <w:p w14:paraId="3F5CDB74" w14:textId="77777777" w:rsidR="000F4AFA" w:rsidRPr="00154424" w:rsidRDefault="000F4AFA" w:rsidP="000F4AFA">
            <w:pPr>
              <w:autoSpaceDE w:val="0"/>
              <w:autoSpaceDN w:val="0"/>
              <w:adjustRightInd w:val="0"/>
              <w:rPr>
                <w:bCs/>
                <w:sz w:val="20"/>
                <w:szCs w:val="20"/>
              </w:rPr>
            </w:pPr>
          </w:p>
        </w:tc>
        <w:tc>
          <w:tcPr>
            <w:tcW w:w="1163" w:type="dxa"/>
            <w:vMerge/>
          </w:tcPr>
          <w:p w14:paraId="685BCB21" w14:textId="77777777" w:rsidR="000F4AFA" w:rsidRPr="00154424" w:rsidRDefault="000F4AFA" w:rsidP="000F4AFA">
            <w:pPr>
              <w:autoSpaceDE w:val="0"/>
              <w:autoSpaceDN w:val="0"/>
              <w:adjustRightInd w:val="0"/>
              <w:rPr>
                <w:bCs/>
                <w:sz w:val="20"/>
                <w:szCs w:val="20"/>
              </w:rPr>
            </w:pPr>
          </w:p>
        </w:tc>
        <w:tc>
          <w:tcPr>
            <w:tcW w:w="236" w:type="dxa"/>
            <w:vMerge/>
          </w:tcPr>
          <w:p w14:paraId="248C9099" w14:textId="77777777" w:rsidR="000F4AFA" w:rsidRPr="00154424" w:rsidRDefault="000F4AFA" w:rsidP="000F4AFA">
            <w:pPr>
              <w:autoSpaceDE w:val="0"/>
              <w:autoSpaceDN w:val="0"/>
              <w:adjustRightInd w:val="0"/>
              <w:rPr>
                <w:bCs/>
                <w:sz w:val="20"/>
                <w:szCs w:val="20"/>
              </w:rPr>
            </w:pPr>
          </w:p>
        </w:tc>
      </w:tr>
      <w:tr w:rsidR="00F75B29" w:rsidRPr="00154424" w14:paraId="3411B15B" w14:textId="77777777" w:rsidTr="003B6E96">
        <w:tc>
          <w:tcPr>
            <w:tcW w:w="15119" w:type="dxa"/>
            <w:gridSpan w:val="15"/>
            <w:shd w:val="clear" w:color="auto" w:fill="auto"/>
          </w:tcPr>
          <w:p w14:paraId="2E05EAE9" w14:textId="3D9906DD" w:rsidR="00F75B29" w:rsidRPr="00154424" w:rsidRDefault="00624840" w:rsidP="00F75B29">
            <w:pPr>
              <w:autoSpaceDE w:val="0"/>
              <w:autoSpaceDN w:val="0"/>
              <w:adjustRightInd w:val="0"/>
              <w:jc w:val="center"/>
              <w:rPr>
                <w:bCs/>
                <w:sz w:val="20"/>
                <w:szCs w:val="20"/>
              </w:rPr>
            </w:pPr>
            <w:r>
              <w:rPr>
                <w:bCs/>
                <w:sz w:val="20"/>
                <w:szCs w:val="20"/>
              </w:rPr>
              <w:t>16</w:t>
            </w:r>
            <w:r w:rsidR="00F75B29" w:rsidRPr="00154424">
              <w:rPr>
                <w:bCs/>
                <w:sz w:val="20"/>
                <w:szCs w:val="20"/>
              </w:rPr>
              <w:t>. Рынок оказания услуг по перевозке пассажиров и багажа легковым такси</w:t>
            </w:r>
          </w:p>
        </w:tc>
      </w:tr>
      <w:tr w:rsidR="00624840" w:rsidRPr="00154424" w14:paraId="00811DD9" w14:textId="77777777" w:rsidTr="003B6E96">
        <w:tc>
          <w:tcPr>
            <w:tcW w:w="675" w:type="dxa"/>
            <w:shd w:val="clear" w:color="auto" w:fill="auto"/>
          </w:tcPr>
          <w:p w14:paraId="25CDB931" w14:textId="62562423" w:rsidR="00624840" w:rsidRPr="00154424" w:rsidRDefault="00624840" w:rsidP="00624840">
            <w:pPr>
              <w:autoSpaceDE w:val="0"/>
              <w:autoSpaceDN w:val="0"/>
              <w:adjustRightInd w:val="0"/>
              <w:rPr>
                <w:bCs/>
                <w:sz w:val="20"/>
                <w:szCs w:val="20"/>
              </w:rPr>
            </w:pPr>
            <w:r>
              <w:rPr>
                <w:bCs/>
                <w:sz w:val="20"/>
                <w:szCs w:val="20"/>
              </w:rPr>
              <w:t>16</w:t>
            </w:r>
            <w:r w:rsidRPr="00154424">
              <w:rPr>
                <w:bCs/>
                <w:sz w:val="20"/>
                <w:szCs w:val="20"/>
              </w:rPr>
              <w:t>.1</w:t>
            </w:r>
          </w:p>
        </w:tc>
        <w:tc>
          <w:tcPr>
            <w:tcW w:w="3257" w:type="dxa"/>
            <w:gridSpan w:val="2"/>
            <w:shd w:val="clear" w:color="auto" w:fill="auto"/>
          </w:tcPr>
          <w:p w14:paraId="60464B11" w14:textId="77777777" w:rsidR="00624840" w:rsidRPr="00154424" w:rsidRDefault="00624840" w:rsidP="00624840">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услуг по перевозке пассажиров и багажа легковым такси</w:t>
            </w:r>
          </w:p>
        </w:tc>
        <w:tc>
          <w:tcPr>
            <w:tcW w:w="1308" w:type="dxa"/>
            <w:gridSpan w:val="2"/>
            <w:shd w:val="clear" w:color="auto" w:fill="auto"/>
          </w:tcPr>
          <w:p w14:paraId="03BAA2D9" w14:textId="075554EA" w:rsidR="00624840" w:rsidRPr="00624840" w:rsidRDefault="00624840" w:rsidP="00624840">
            <w:pPr>
              <w:autoSpaceDE w:val="0"/>
              <w:autoSpaceDN w:val="0"/>
              <w:adjustRightInd w:val="0"/>
              <w:rPr>
                <w:bCs/>
                <w:sz w:val="20"/>
                <w:szCs w:val="20"/>
              </w:rPr>
            </w:pPr>
            <w:r w:rsidRPr="00624840">
              <w:rPr>
                <w:sz w:val="20"/>
                <w:szCs w:val="20"/>
              </w:rPr>
              <w:t>2022-2025</w:t>
            </w:r>
          </w:p>
        </w:tc>
        <w:tc>
          <w:tcPr>
            <w:tcW w:w="1559" w:type="dxa"/>
            <w:gridSpan w:val="2"/>
            <w:vMerge w:val="restart"/>
            <w:shd w:val="clear" w:color="auto" w:fill="auto"/>
          </w:tcPr>
          <w:p w14:paraId="2A05FFE1" w14:textId="1DC0A596"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4336122F"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оказания   услуг   по   перевозке пассажиров и багажа легковым такси,%</w:t>
            </w:r>
          </w:p>
        </w:tc>
        <w:tc>
          <w:tcPr>
            <w:tcW w:w="992" w:type="dxa"/>
            <w:vMerge w:val="restart"/>
            <w:shd w:val="clear" w:color="auto" w:fill="auto"/>
          </w:tcPr>
          <w:p w14:paraId="0C647EC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06613D44"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5B78156B"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28DAA129"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66655BF6"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5985E3CD" w14:textId="65882A6A" w:rsidR="00624840" w:rsidRDefault="00624840" w:rsidP="00624840">
            <w:pPr>
              <w:autoSpaceDE w:val="0"/>
              <w:autoSpaceDN w:val="0"/>
              <w:adjustRightInd w:val="0"/>
              <w:jc w:val="center"/>
              <w:rPr>
                <w:sz w:val="20"/>
                <w:szCs w:val="20"/>
              </w:rPr>
            </w:pPr>
          </w:p>
        </w:tc>
      </w:tr>
      <w:tr w:rsidR="00624840" w:rsidRPr="00154424" w14:paraId="39A29EA5" w14:textId="77777777" w:rsidTr="003B6E96">
        <w:tc>
          <w:tcPr>
            <w:tcW w:w="675" w:type="dxa"/>
            <w:shd w:val="clear" w:color="auto" w:fill="auto"/>
          </w:tcPr>
          <w:p w14:paraId="7462B04C" w14:textId="547E320A" w:rsidR="00624840" w:rsidRPr="00154424" w:rsidRDefault="00624840" w:rsidP="00624840">
            <w:pPr>
              <w:autoSpaceDE w:val="0"/>
              <w:autoSpaceDN w:val="0"/>
              <w:adjustRightInd w:val="0"/>
              <w:rPr>
                <w:bCs/>
                <w:sz w:val="20"/>
                <w:szCs w:val="20"/>
              </w:rPr>
            </w:pPr>
            <w:r>
              <w:rPr>
                <w:bCs/>
                <w:sz w:val="20"/>
                <w:szCs w:val="20"/>
              </w:rPr>
              <w:t>16</w:t>
            </w:r>
            <w:r w:rsidRPr="00154424">
              <w:rPr>
                <w:bCs/>
                <w:sz w:val="20"/>
                <w:szCs w:val="20"/>
              </w:rPr>
              <w:t>.2</w:t>
            </w:r>
          </w:p>
        </w:tc>
        <w:tc>
          <w:tcPr>
            <w:tcW w:w="3257" w:type="dxa"/>
            <w:gridSpan w:val="2"/>
            <w:shd w:val="clear" w:color="auto" w:fill="auto"/>
          </w:tcPr>
          <w:p w14:paraId="091242BC" w14:textId="77777777" w:rsidR="00624840" w:rsidRPr="00154424" w:rsidRDefault="00624840" w:rsidP="00624840">
            <w:pPr>
              <w:autoSpaceDE w:val="0"/>
              <w:autoSpaceDN w:val="0"/>
              <w:adjustRightInd w:val="0"/>
              <w:rPr>
                <w:bCs/>
                <w:sz w:val="20"/>
                <w:szCs w:val="20"/>
              </w:rPr>
            </w:pPr>
            <w:r w:rsidRPr="00154424">
              <w:rPr>
                <w:bCs/>
                <w:sz w:val="20"/>
                <w:szCs w:val="20"/>
              </w:rP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1308" w:type="dxa"/>
            <w:gridSpan w:val="2"/>
            <w:shd w:val="clear" w:color="auto" w:fill="auto"/>
          </w:tcPr>
          <w:p w14:paraId="1C96CD56" w14:textId="6FA74EC6" w:rsidR="00624840" w:rsidRPr="00624840" w:rsidRDefault="00624840" w:rsidP="00624840">
            <w:pPr>
              <w:autoSpaceDE w:val="0"/>
              <w:autoSpaceDN w:val="0"/>
              <w:adjustRightInd w:val="0"/>
              <w:rPr>
                <w:bCs/>
                <w:sz w:val="20"/>
                <w:szCs w:val="20"/>
              </w:rPr>
            </w:pPr>
            <w:r w:rsidRPr="00624840">
              <w:rPr>
                <w:sz w:val="20"/>
                <w:szCs w:val="20"/>
              </w:rPr>
              <w:t>2022-2025</w:t>
            </w:r>
          </w:p>
        </w:tc>
        <w:tc>
          <w:tcPr>
            <w:tcW w:w="1559" w:type="dxa"/>
            <w:gridSpan w:val="2"/>
            <w:vMerge/>
            <w:shd w:val="clear" w:color="auto" w:fill="auto"/>
          </w:tcPr>
          <w:p w14:paraId="60502811"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7E1E0D7B"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1F82ACE"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088F1C3F"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753B5694"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007566BA" w14:textId="77777777" w:rsidR="00624840" w:rsidRPr="00154424" w:rsidRDefault="00624840" w:rsidP="00624840">
            <w:pPr>
              <w:autoSpaceDE w:val="0"/>
              <w:autoSpaceDN w:val="0"/>
              <w:adjustRightInd w:val="0"/>
              <w:rPr>
                <w:bCs/>
                <w:sz w:val="20"/>
                <w:szCs w:val="20"/>
              </w:rPr>
            </w:pPr>
          </w:p>
        </w:tc>
        <w:tc>
          <w:tcPr>
            <w:tcW w:w="1163" w:type="dxa"/>
            <w:vMerge/>
          </w:tcPr>
          <w:p w14:paraId="32F2A3E5" w14:textId="77777777" w:rsidR="00624840" w:rsidRPr="00154424" w:rsidRDefault="00624840" w:rsidP="00624840">
            <w:pPr>
              <w:autoSpaceDE w:val="0"/>
              <w:autoSpaceDN w:val="0"/>
              <w:adjustRightInd w:val="0"/>
              <w:rPr>
                <w:bCs/>
                <w:sz w:val="20"/>
                <w:szCs w:val="20"/>
              </w:rPr>
            </w:pPr>
          </w:p>
        </w:tc>
        <w:tc>
          <w:tcPr>
            <w:tcW w:w="236" w:type="dxa"/>
            <w:vMerge/>
          </w:tcPr>
          <w:p w14:paraId="2186561F" w14:textId="77777777" w:rsidR="00624840" w:rsidRPr="00154424" w:rsidRDefault="00624840" w:rsidP="00624840">
            <w:pPr>
              <w:autoSpaceDE w:val="0"/>
              <w:autoSpaceDN w:val="0"/>
              <w:adjustRightInd w:val="0"/>
              <w:rPr>
                <w:bCs/>
                <w:sz w:val="20"/>
                <w:szCs w:val="20"/>
              </w:rPr>
            </w:pPr>
          </w:p>
        </w:tc>
      </w:tr>
      <w:tr w:rsidR="00624840" w:rsidRPr="00154424" w14:paraId="39CE13B2" w14:textId="77777777" w:rsidTr="003B6E96">
        <w:tc>
          <w:tcPr>
            <w:tcW w:w="15119" w:type="dxa"/>
            <w:gridSpan w:val="15"/>
            <w:shd w:val="clear" w:color="auto" w:fill="auto"/>
          </w:tcPr>
          <w:p w14:paraId="2EACE4B1" w14:textId="4D6EC43B" w:rsidR="00624840" w:rsidRPr="00154424" w:rsidRDefault="00624840" w:rsidP="00624840">
            <w:pPr>
              <w:autoSpaceDE w:val="0"/>
              <w:autoSpaceDN w:val="0"/>
              <w:adjustRightInd w:val="0"/>
              <w:jc w:val="center"/>
              <w:rPr>
                <w:bCs/>
                <w:sz w:val="20"/>
                <w:szCs w:val="20"/>
              </w:rPr>
            </w:pPr>
            <w:r w:rsidRPr="00154424">
              <w:rPr>
                <w:bCs/>
                <w:sz w:val="20"/>
                <w:szCs w:val="20"/>
              </w:rPr>
              <w:t>1</w:t>
            </w:r>
            <w:r>
              <w:rPr>
                <w:bCs/>
                <w:sz w:val="20"/>
                <w:szCs w:val="20"/>
              </w:rPr>
              <w:t>7</w:t>
            </w:r>
            <w:r w:rsidRPr="00154424">
              <w:rPr>
                <w:bCs/>
                <w:sz w:val="20"/>
                <w:szCs w:val="20"/>
              </w:rPr>
              <w:t>. Рынок оказания услуг по ремонту автотранспортных средств</w:t>
            </w:r>
          </w:p>
        </w:tc>
      </w:tr>
      <w:tr w:rsidR="00624840" w:rsidRPr="00154424" w14:paraId="2BA9BD93" w14:textId="77777777" w:rsidTr="003B6E96">
        <w:tc>
          <w:tcPr>
            <w:tcW w:w="675" w:type="dxa"/>
            <w:shd w:val="clear" w:color="auto" w:fill="auto"/>
          </w:tcPr>
          <w:p w14:paraId="31D672C0" w14:textId="798898FC"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.1</w:t>
            </w:r>
          </w:p>
        </w:tc>
        <w:tc>
          <w:tcPr>
            <w:tcW w:w="3257" w:type="dxa"/>
            <w:gridSpan w:val="2"/>
            <w:shd w:val="clear" w:color="auto" w:fill="auto"/>
          </w:tcPr>
          <w:p w14:paraId="0AFCF67C" w14:textId="77777777" w:rsidR="00624840" w:rsidRPr="00154424" w:rsidRDefault="00624840" w:rsidP="00624840">
            <w:pPr>
              <w:autoSpaceDE w:val="0"/>
              <w:autoSpaceDN w:val="0"/>
              <w:adjustRightInd w:val="0"/>
              <w:rPr>
                <w:bCs/>
                <w:sz w:val="20"/>
                <w:szCs w:val="20"/>
              </w:rPr>
            </w:pPr>
            <w:r w:rsidRPr="00154424">
              <w:rPr>
                <w:bCs/>
                <w:sz w:val="20"/>
                <w:szCs w:val="20"/>
              </w:rPr>
              <w:t>Мониторинг  организаций, оказывающий  услуги  на рынке                     ремонта автотранспортных средств</w:t>
            </w:r>
          </w:p>
        </w:tc>
        <w:tc>
          <w:tcPr>
            <w:tcW w:w="1308" w:type="dxa"/>
            <w:gridSpan w:val="2"/>
            <w:shd w:val="clear" w:color="auto" w:fill="auto"/>
          </w:tcPr>
          <w:p w14:paraId="2588B882" w14:textId="484D8731" w:rsidR="00624840" w:rsidRPr="00154424" w:rsidRDefault="00624840" w:rsidP="00624840">
            <w:pPr>
              <w:rPr>
                <w:sz w:val="20"/>
                <w:szCs w:val="20"/>
              </w:rPr>
            </w:pPr>
            <w:r w:rsidRPr="00624840">
              <w:rPr>
                <w:sz w:val="20"/>
                <w:szCs w:val="20"/>
              </w:rPr>
              <w:t>2022-2025</w:t>
            </w:r>
          </w:p>
        </w:tc>
        <w:tc>
          <w:tcPr>
            <w:tcW w:w="1559" w:type="dxa"/>
            <w:gridSpan w:val="2"/>
            <w:vMerge w:val="restart"/>
            <w:shd w:val="clear" w:color="auto" w:fill="auto"/>
          </w:tcPr>
          <w:p w14:paraId="091B1551" w14:textId="34351E7B"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6F0D7FD7"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оказания услуг по ремонту автотранспортных средств, %</w:t>
            </w:r>
          </w:p>
        </w:tc>
        <w:tc>
          <w:tcPr>
            <w:tcW w:w="992" w:type="dxa"/>
            <w:vMerge w:val="restart"/>
            <w:shd w:val="clear" w:color="auto" w:fill="auto"/>
          </w:tcPr>
          <w:p w14:paraId="73EE5CE1"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1A6E14A8"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0C1B40A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0C8D3046"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1F81B7D6"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4E764E61" w14:textId="74DF3257" w:rsidR="00624840" w:rsidRDefault="00624840" w:rsidP="00624840">
            <w:pPr>
              <w:autoSpaceDE w:val="0"/>
              <w:autoSpaceDN w:val="0"/>
              <w:adjustRightInd w:val="0"/>
              <w:jc w:val="center"/>
              <w:rPr>
                <w:sz w:val="20"/>
                <w:szCs w:val="20"/>
              </w:rPr>
            </w:pPr>
          </w:p>
        </w:tc>
      </w:tr>
      <w:tr w:rsidR="00624840" w:rsidRPr="00154424" w14:paraId="0773243C" w14:textId="77777777" w:rsidTr="003B6E96">
        <w:tc>
          <w:tcPr>
            <w:tcW w:w="675" w:type="dxa"/>
            <w:shd w:val="clear" w:color="auto" w:fill="auto"/>
          </w:tcPr>
          <w:p w14:paraId="29DA7E2E" w14:textId="3279A11F"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.2</w:t>
            </w:r>
          </w:p>
        </w:tc>
        <w:tc>
          <w:tcPr>
            <w:tcW w:w="3257" w:type="dxa"/>
            <w:gridSpan w:val="2"/>
            <w:shd w:val="clear" w:color="auto" w:fill="auto"/>
          </w:tcPr>
          <w:p w14:paraId="3E277304" w14:textId="77777777" w:rsidR="00624840" w:rsidRPr="00154424" w:rsidRDefault="00624840" w:rsidP="00624840">
            <w:pPr>
              <w:autoSpaceDE w:val="0"/>
              <w:autoSpaceDN w:val="0"/>
              <w:adjustRightInd w:val="0"/>
              <w:rPr>
                <w:bCs/>
                <w:sz w:val="20"/>
                <w:szCs w:val="20"/>
              </w:rPr>
            </w:pPr>
            <w:r w:rsidRPr="00154424">
              <w:rPr>
                <w:bCs/>
                <w:sz w:val="20"/>
                <w:szCs w:val="20"/>
              </w:rPr>
              <w:t>Оказание информационной и консультационной поддержки субъектам   МСП о мерах государственной   поддержки малого  и среднего предпринимательства</w:t>
            </w:r>
          </w:p>
        </w:tc>
        <w:tc>
          <w:tcPr>
            <w:tcW w:w="1308" w:type="dxa"/>
            <w:gridSpan w:val="2"/>
            <w:shd w:val="clear" w:color="auto" w:fill="auto"/>
          </w:tcPr>
          <w:p w14:paraId="0A744529" w14:textId="2DAC95D6"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298DEE2B"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44F6AAE8"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46076477"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24A60F6F"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11AAE5E0"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64417FF7" w14:textId="77777777" w:rsidR="00624840" w:rsidRPr="00154424" w:rsidRDefault="00624840" w:rsidP="00624840">
            <w:pPr>
              <w:autoSpaceDE w:val="0"/>
              <w:autoSpaceDN w:val="0"/>
              <w:adjustRightInd w:val="0"/>
              <w:rPr>
                <w:bCs/>
                <w:sz w:val="20"/>
                <w:szCs w:val="20"/>
              </w:rPr>
            </w:pPr>
          </w:p>
        </w:tc>
        <w:tc>
          <w:tcPr>
            <w:tcW w:w="1163" w:type="dxa"/>
            <w:vMerge/>
          </w:tcPr>
          <w:p w14:paraId="3FD70C69" w14:textId="77777777" w:rsidR="00624840" w:rsidRPr="00154424" w:rsidRDefault="00624840" w:rsidP="00624840">
            <w:pPr>
              <w:autoSpaceDE w:val="0"/>
              <w:autoSpaceDN w:val="0"/>
              <w:adjustRightInd w:val="0"/>
              <w:rPr>
                <w:bCs/>
                <w:sz w:val="20"/>
                <w:szCs w:val="20"/>
              </w:rPr>
            </w:pPr>
          </w:p>
        </w:tc>
        <w:tc>
          <w:tcPr>
            <w:tcW w:w="236" w:type="dxa"/>
            <w:vMerge/>
          </w:tcPr>
          <w:p w14:paraId="3803DE47" w14:textId="77777777" w:rsidR="00624840" w:rsidRPr="00154424" w:rsidRDefault="00624840" w:rsidP="00624840">
            <w:pPr>
              <w:autoSpaceDE w:val="0"/>
              <w:autoSpaceDN w:val="0"/>
              <w:adjustRightInd w:val="0"/>
              <w:rPr>
                <w:bCs/>
                <w:sz w:val="20"/>
                <w:szCs w:val="20"/>
              </w:rPr>
            </w:pPr>
          </w:p>
        </w:tc>
      </w:tr>
      <w:tr w:rsidR="00624840" w:rsidRPr="00154424" w14:paraId="76635B0D" w14:textId="77777777" w:rsidTr="003B6E96">
        <w:tc>
          <w:tcPr>
            <w:tcW w:w="675" w:type="dxa"/>
            <w:shd w:val="clear" w:color="auto" w:fill="auto"/>
          </w:tcPr>
          <w:p w14:paraId="6741CE7D" w14:textId="133DFEAB"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.3</w:t>
            </w:r>
          </w:p>
        </w:tc>
        <w:tc>
          <w:tcPr>
            <w:tcW w:w="3257" w:type="dxa"/>
            <w:gridSpan w:val="2"/>
            <w:shd w:val="clear" w:color="auto" w:fill="auto"/>
          </w:tcPr>
          <w:p w14:paraId="629B7031" w14:textId="77777777" w:rsidR="00624840" w:rsidRPr="00154424" w:rsidRDefault="00624840" w:rsidP="00624840">
            <w:pPr>
              <w:autoSpaceDE w:val="0"/>
              <w:autoSpaceDN w:val="0"/>
              <w:adjustRightInd w:val="0"/>
              <w:rPr>
                <w:bCs/>
                <w:sz w:val="20"/>
                <w:szCs w:val="20"/>
              </w:rPr>
            </w:pPr>
            <w:r w:rsidRPr="00154424">
              <w:rPr>
                <w:bCs/>
                <w:sz w:val="20"/>
                <w:szCs w:val="20"/>
              </w:rPr>
              <w:t>Привлечение      организаций частной формы собственности на рынок оказания услуг по ремонту     автотранспортных средств</w:t>
            </w:r>
          </w:p>
        </w:tc>
        <w:tc>
          <w:tcPr>
            <w:tcW w:w="1308" w:type="dxa"/>
            <w:gridSpan w:val="2"/>
            <w:shd w:val="clear" w:color="auto" w:fill="auto"/>
          </w:tcPr>
          <w:p w14:paraId="002BFF64" w14:textId="1254F5CB"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32F14EE9"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6E6D013B"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6D532B0"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1C066654"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3C905691"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0855DF68" w14:textId="77777777" w:rsidR="00624840" w:rsidRPr="00154424" w:rsidRDefault="00624840" w:rsidP="00624840">
            <w:pPr>
              <w:autoSpaceDE w:val="0"/>
              <w:autoSpaceDN w:val="0"/>
              <w:adjustRightInd w:val="0"/>
              <w:rPr>
                <w:bCs/>
                <w:sz w:val="20"/>
                <w:szCs w:val="20"/>
              </w:rPr>
            </w:pPr>
          </w:p>
        </w:tc>
        <w:tc>
          <w:tcPr>
            <w:tcW w:w="1163" w:type="dxa"/>
            <w:vMerge/>
          </w:tcPr>
          <w:p w14:paraId="61684D61" w14:textId="77777777" w:rsidR="00624840" w:rsidRPr="00154424" w:rsidRDefault="00624840" w:rsidP="00624840">
            <w:pPr>
              <w:autoSpaceDE w:val="0"/>
              <w:autoSpaceDN w:val="0"/>
              <w:adjustRightInd w:val="0"/>
              <w:rPr>
                <w:bCs/>
                <w:sz w:val="20"/>
                <w:szCs w:val="20"/>
              </w:rPr>
            </w:pPr>
          </w:p>
        </w:tc>
        <w:tc>
          <w:tcPr>
            <w:tcW w:w="236" w:type="dxa"/>
            <w:vMerge/>
          </w:tcPr>
          <w:p w14:paraId="796D6FB5" w14:textId="77777777" w:rsidR="00624840" w:rsidRPr="00154424" w:rsidRDefault="00624840" w:rsidP="00624840">
            <w:pPr>
              <w:autoSpaceDE w:val="0"/>
              <w:autoSpaceDN w:val="0"/>
              <w:adjustRightInd w:val="0"/>
              <w:rPr>
                <w:bCs/>
                <w:sz w:val="20"/>
                <w:szCs w:val="20"/>
              </w:rPr>
            </w:pPr>
          </w:p>
        </w:tc>
      </w:tr>
      <w:tr w:rsidR="00624840" w:rsidRPr="00154424" w14:paraId="59D5BD30" w14:textId="77777777" w:rsidTr="003B6E96">
        <w:tc>
          <w:tcPr>
            <w:tcW w:w="15119" w:type="dxa"/>
            <w:gridSpan w:val="15"/>
            <w:shd w:val="clear" w:color="auto" w:fill="auto"/>
          </w:tcPr>
          <w:p w14:paraId="5CA8FBEE" w14:textId="2A6A1A96" w:rsidR="00624840" w:rsidRPr="00154424" w:rsidRDefault="00624840" w:rsidP="00624840">
            <w:pPr>
              <w:autoSpaceDE w:val="0"/>
              <w:autoSpaceDN w:val="0"/>
              <w:adjustRightInd w:val="0"/>
              <w:jc w:val="center"/>
              <w:rPr>
                <w:bCs/>
                <w:sz w:val="20"/>
                <w:szCs w:val="20"/>
              </w:rPr>
            </w:pPr>
            <w:r w:rsidRPr="00154424">
              <w:rPr>
                <w:bCs/>
                <w:sz w:val="20"/>
                <w:szCs w:val="20"/>
              </w:rPr>
              <w:t>1</w:t>
            </w:r>
            <w:r>
              <w:rPr>
                <w:bCs/>
                <w:sz w:val="20"/>
                <w:szCs w:val="20"/>
              </w:rPr>
              <w:t>8</w:t>
            </w:r>
            <w:r w:rsidRPr="00154424">
              <w:rPr>
                <w:bCs/>
                <w:sz w:val="20"/>
                <w:szCs w:val="20"/>
              </w:rPr>
              <w:t>. Рынок услуг связи, в том числе услуг по предоставлению широкополосного доступа к информационно-телекоммуникационной сети Интернет</w:t>
            </w:r>
          </w:p>
        </w:tc>
      </w:tr>
      <w:tr w:rsidR="00624840" w:rsidRPr="00154424" w14:paraId="531C143A" w14:textId="77777777" w:rsidTr="003B6E96">
        <w:tc>
          <w:tcPr>
            <w:tcW w:w="675" w:type="dxa"/>
            <w:shd w:val="clear" w:color="auto" w:fill="auto"/>
          </w:tcPr>
          <w:p w14:paraId="77C7D192" w14:textId="3A5285CE"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8</w:t>
            </w:r>
            <w:r w:rsidRPr="00154424">
              <w:rPr>
                <w:bCs/>
                <w:sz w:val="20"/>
                <w:szCs w:val="20"/>
              </w:rPr>
              <w:t>.1</w:t>
            </w:r>
          </w:p>
        </w:tc>
        <w:tc>
          <w:tcPr>
            <w:tcW w:w="3257" w:type="dxa"/>
            <w:gridSpan w:val="2"/>
            <w:shd w:val="clear" w:color="auto" w:fill="auto"/>
          </w:tcPr>
          <w:p w14:paraId="47BFC6E6" w14:textId="610BC516" w:rsidR="00624840" w:rsidRPr="00154424" w:rsidRDefault="00624840" w:rsidP="00624840">
            <w:pPr>
              <w:autoSpaceDE w:val="0"/>
              <w:autoSpaceDN w:val="0"/>
              <w:adjustRightInd w:val="0"/>
              <w:rPr>
                <w:bCs/>
                <w:sz w:val="20"/>
                <w:szCs w:val="20"/>
              </w:rPr>
            </w:pPr>
            <w:r w:rsidRPr="00154424">
              <w:rPr>
                <w:bCs/>
                <w:sz w:val="20"/>
                <w:szCs w:val="20"/>
              </w:rPr>
              <w:t>Расширение зоны покрытия на территории        МО «</w:t>
            </w:r>
            <w:r>
              <w:rPr>
                <w:bCs/>
                <w:sz w:val="20"/>
                <w:szCs w:val="20"/>
              </w:rPr>
              <w:t>Джидинский район</w:t>
            </w:r>
            <w:r w:rsidRPr="00154424">
              <w:rPr>
                <w:bCs/>
                <w:sz w:val="20"/>
                <w:szCs w:val="20"/>
              </w:rPr>
              <w:t>» Республики Бурятия   услугами    сотовой связи        и        увеличение количества       пользователей сети Интернет</w:t>
            </w:r>
          </w:p>
        </w:tc>
        <w:tc>
          <w:tcPr>
            <w:tcW w:w="1308" w:type="dxa"/>
            <w:gridSpan w:val="2"/>
            <w:shd w:val="clear" w:color="auto" w:fill="auto"/>
          </w:tcPr>
          <w:p w14:paraId="233E3EF2" w14:textId="6C2F53E8"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26019824" w14:textId="0355D4CA"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263668D5"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 собственности в сфере оказания услуг по предоставлению</w:t>
            </w:r>
          </w:p>
          <w:p w14:paraId="10607F5C" w14:textId="77777777" w:rsidR="00624840" w:rsidRPr="00154424" w:rsidRDefault="00624840" w:rsidP="00624840">
            <w:pPr>
              <w:widowControl w:val="0"/>
              <w:autoSpaceDE w:val="0"/>
              <w:autoSpaceDN w:val="0"/>
              <w:adjustRightInd w:val="0"/>
              <w:rPr>
                <w:bCs/>
                <w:sz w:val="20"/>
                <w:szCs w:val="20"/>
              </w:rPr>
            </w:pPr>
            <w:r w:rsidRPr="00154424">
              <w:rPr>
                <w:bCs/>
                <w:sz w:val="20"/>
                <w:szCs w:val="20"/>
              </w:rPr>
              <w:t>широкополосного доступа к информационно-телекоммуникационной сети Интернет, %</w:t>
            </w:r>
          </w:p>
        </w:tc>
        <w:tc>
          <w:tcPr>
            <w:tcW w:w="992" w:type="dxa"/>
            <w:shd w:val="clear" w:color="auto" w:fill="auto"/>
          </w:tcPr>
          <w:p w14:paraId="6102A6F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DCB4012"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965C82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10BD7E28"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509D7828"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44177624" w14:textId="0ED1088D" w:rsidR="00624840" w:rsidRDefault="00624840" w:rsidP="00624840">
            <w:pPr>
              <w:autoSpaceDE w:val="0"/>
              <w:autoSpaceDN w:val="0"/>
              <w:adjustRightInd w:val="0"/>
              <w:jc w:val="center"/>
              <w:rPr>
                <w:sz w:val="20"/>
                <w:szCs w:val="20"/>
              </w:rPr>
            </w:pPr>
          </w:p>
        </w:tc>
      </w:tr>
      <w:tr w:rsidR="00624840" w:rsidRPr="00154424" w14:paraId="0AADC512" w14:textId="77777777" w:rsidTr="003B6E96">
        <w:tc>
          <w:tcPr>
            <w:tcW w:w="15119" w:type="dxa"/>
            <w:gridSpan w:val="15"/>
            <w:shd w:val="clear" w:color="auto" w:fill="auto"/>
          </w:tcPr>
          <w:p w14:paraId="7740C40B" w14:textId="69A6088D" w:rsidR="00624840" w:rsidRPr="00154424" w:rsidRDefault="00624840" w:rsidP="00624840">
            <w:pPr>
              <w:autoSpaceDE w:val="0"/>
              <w:autoSpaceDN w:val="0"/>
              <w:adjustRightInd w:val="0"/>
              <w:jc w:val="center"/>
              <w:rPr>
                <w:bCs/>
                <w:sz w:val="20"/>
                <w:szCs w:val="20"/>
              </w:rPr>
            </w:pPr>
            <w:r w:rsidRPr="00154424">
              <w:rPr>
                <w:bCs/>
                <w:sz w:val="20"/>
                <w:szCs w:val="20"/>
              </w:rPr>
              <w:lastRenderedPageBreak/>
              <w:t>1</w:t>
            </w:r>
            <w:r>
              <w:rPr>
                <w:bCs/>
                <w:sz w:val="20"/>
                <w:szCs w:val="20"/>
              </w:rPr>
              <w:t>9</w:t>
            </w:r>
            <w:r w:rsidRPr="00154424">
              <w:rPr>
                <w:bCs/>
                <w:sz w:val="20"/>
                <w:szCs w:val="20"/>
              </w:rPr>
              <w:t>. Рынок жилищного строительства (за исключением индивидуального жилищного строительства)</w:t>
            </w:r>
          </w:p>
        </w:tc>
      </w:tr>
      <w:tr w:rsidR="00624840" w:rsidRPr="00154424" w14:paraId="2EA3D158" w14:textId="77777777" w:rsidTr="003B6E96">
        <w:tc>
          <w:tcPr>
            <w:tcW w:w="675" w:type="dxa"/>
            <w:shd w:val="clear" w:color="auto" w:fill="auto"/>
          </w:tcPr>
          <w:p w14:paraId="476E0CBE" w14:textId="02327FE0"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9</w:t>
            </w:r>
            <w:r w:rsidRPr="00154424">
              <w:rPr>
                <w:bCs/>
                <w:sz w:val="20"/>
                <w:szCs w:val="20"/>
              </w:rPr>
              <w:t>.1</w:t>
            </w:r>
          </w:p>
        </w:tc>
        <w:tc>
          <w:tcPr>
            <w:tcW w:w="3257" w:type="dxa"/>
            <w:gridSpan w:val="2"/>
            <w:shd w:val="clear" w:color="auto" w:fill="auto"/>
          </w:tcPr>
          <w:p w14:paraId="63EBC09E" w14:textId="77777777" w:rsidR="00624840" w:rsidRPr="00154424" w:rsidRDefault="00624840" w:rsidP="00624840">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жилищного строительства</w:t>
            </w:r>
          </w:p>
        </w:tc>
        <w:tc>
          <w:tcPr>
            <w:tcW w:w="1308" w:type="dxa"/>
            <w:gridSpan w:val="2"/>
            <w:shd w:val="clear" w:color="auto" w:fill="auto"/>
          </w:tcPr>
          <w:p w14:paraId="6649674E" w14:textId="75FDCCD0" w:rsidR="00624840" w:rsidRPr="00154424" w:rsidRDefault="00624840" w:rsidP="00624840">
            <w:pPr>
              <w:rPr>
                <w:sz w:val="20"/>
                <w:szCs w:val="20"/>
              </w:rPr>
            </w:pPr>
            <w:r w:rsidRPr="00624840">
              <w:rPr>
                <w:sz w:val="20"/>
                <w:szCs w:val="20"/>
              </w:rPr>
              <w:t>2022-2025</w:t>
            </w:r>
          </w:p>
        </w:tc>
        <w:tc>
          <w:tcPr>
            <w:tcW w:w="1559" w:type="dxa"/>
            <w:gridSpan w:val="2"/>
            <w:vMerge w:val="restart"/>
            <w:shd w:val="clear" w:color="auto" w:fill="auto"/>
          </w:tcPr>
          <w:p w14:paraId="290D097B" w14:textId="15EA945A"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74318DF8"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992" w:type="dxa"/>
            <w:vMerge w:val="restart"/>
            <w:shd w:val="clear" w:color="auto" w:fill="auto"/>
          </w:tcPr>
          <w:p w14:paraId="2C205E94"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70D9146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52F1906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183ECF76"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3CA9B33D"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554E0F0A" w14:textId="634A02C8" w:rsidR="00624840" w:rsidRDefault="00624840" w:rsidP="00624840">
            <w:pPr>
              <w:autoSpaceDE w:val="0"/>
              <w:autoSpaceDN w:val="0"/>
              <w:adjustRightInd w:val="0"/>
              <w:jc w:val="center"/>
              <w:rPr>
                <w:sz w:val="20"/>
                <w:szCs w:val="20"/>
              </w:rPr>
            </w:pPr>
          </w:p>
        </w:tc>
      </w:tr>
      <w:tr w:rsidR="00624840" w:rsidRPr="00154424" w14:paraId="0DE99A6F" w14:textId="77777777" w:rsidTr="003B6E96">
        <w:tc>
          <w:tcPr>
            <w:tcW w:w="675" w:type="dxa"/>
            <w:shd w:val="clear" w:color="auto" w:fill="auto"/>
          </w:tcPr>
          <w:p w14:paraId="5DA2E739" w14:textId="1A9F91D5"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9</w:t>
            </w:r>
            <w:r w:rsidRPr="00154424">
              <w:rPr>
                <w:bCs/>
                <w:sz w:val="20"/>
                <w:szCs w:val="20"/>
              </w:rPr>
              <w:t>.2</w:t>
            </w:r>
          </w:p>
        </w:tc>
        <w:tc>
          <w:tcPr>
            <w:tcW w:w="3257" w:type="dxa"/>
            <w:gridSpan w:val="2"/>
            <w:shd w:val="clear" w:color="auto" w:fill="auto"/>
          </w:tcPr>
          <w:p w14:paraId="4D8D4FC5" w14:textId="34844C0D" w:rsidR="00624840" w:rsidRPr="00154424" w:rsidRDefault="00624840" w:rsidP="00624840">
            <w:pPr>
              <w:autoSpaceDE w:val="0"/>
              <w:autoSpaceDN w:val="0"/>
              <w:adjustRightInd w:val="0"/>
              <w:rPr>
                <w:bCs/>
                <w:sz w:val="20"/>
                <w:szCs w:val="20"/>
                <w:highlight w:val="yellow"/>
              </w:rPr>
            </w:pPr>
            <w:r w:rsidRPr="00154424">
              <w:rPr>
                <w:bCs/>
                <w:sz w:val="20"/>
                <w:szCs w:val="20"/>
              </w:rPr>
              <w:t>Поддержание  в актуальном виде   раздела  «Градостроительная деятельность»  официального              сайта МО «</w:t>
            </w:r>
            <w:r>
              <w:rPr>
                <w:bCs/>
                <w:sz w:val="20"/>
                <w:szCs w:val="20"/>
              </w:rPr>
              <w:t>Джидинский район</w:t>
            </w:r>
            <w:r w:rsidRPr="00154424">
              <w:rPr>
                <w:bCs/>
                <w:sz w:val="20"/>
                <w:szCs w:val="20"/>
              </w:rPr>
              <w:t>»</w:t>
            </w:r>
          </w:p>
        </w:tc>
        <w:tc>
          <w:tcPr>
            <w:tcW w:w="1308" w:type="dxa"/>
            <w:gridSpan w:val="2"/>
            <w:shd w:val="clear" w:color="auto" w:fill="auto"/>
          </w:tcPr>
          <w:p w14:paraId="413A1F25" w14:textId="417E9042"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6DC99B77"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6A5E19F1"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37161A2D"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5F71234"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52823745"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688F3EDC" w14:textId="77777777" w:rsidR="00624840" w:rsidRPr="00154424" w:rsidRDefault="00624840" w:rsidP="00624840">
            <w:pPr>
              <w:autoSpaceDE w:val="0"/>
              <w:autoSpaceDN w:val="0"/>
              <w:adjustRightInd w:val="0"/>
              <w:rPr>
                <w:bCs/>
                <w:sz w:val="20"/>
                <w:szCs w:val="20"/>
              </w:rPr>
            </w:pPr>
          </w:p>
        </w:tc>
        <w:tc>
          <w:tcPr>
            <w:tcW w:w="1163" w:type="dxa"/>
            <w:vMerge/>
          </w:tcPr>
          <w:p w14:paraId="5A6B743B" w14:textId="77777777" w:rsidR="00624840" w:rsidRPr="00154424" w:rsidRDefault="00624840" w:rsidP="00624840">
            <w:pPr>
              <w:autoSpaceDE w:val="0"/>
              <w:autoSpaceDN w:val="0"/>
              <w:adjustRightInd w:val="0"/>
              <w:rPr>
                <w:bCs/>
                <w:sz w:val="20"/>
                <w:szCs w:val="20"/>
              </w:rPr>
            </w:pPr>
          </w:p>
        </w:tc>
        <w:tc>
          <w:tcPr>
            <w:tcW w:w="236" w:type="dxa"/>
            <w:vMerge/>
          </w:tcPr>
          <w:p w14:paraId="6756F45E" w14:textId="77777777" w:rsidR="00624840" w:rsidRPr="00154424" w:rsidRDefault="00624840" w:rsidP="00624840">
            <w:pPr>
              <w:autoSpaceDE w:val="0"/>
              <w:autoSpaceDN w:val="0"/>
              <w:adjustRightInd w:val="0"/>
              <w:rPr>
                <w:bCs/>
                <w:sz w:val="20"/>
                <w:szCs w:val="20"/>
              </w:rPr>
            </w:pPr>
          </w:p>
        </w:tc>
      </w:tr>
      <w:tr w:rsidR="00624840" w:rsidRPr="00154424" w14:paraId="1AE61A1E" w14:textId="77777777" w:rsidTr="003B6E96">
        <w:tc>
          <w:tcPr>
            <w:tcW w:w="15119" w:type="dxa"/>
            <w:gridSpan w:val="15"/>
            <w:shd w:val="clear" w:color="auto" w:fill="auto"/>
          </w:tcPr>
          <w:p w14:paraId="55D65775" w14:textId="38F667A6" w:rsidR="00624840" w:rsidRPr="00154424" w:rsidRDefault="00624840" w:rsidP="00624840">
            <w:pPr>
              <w:autoSpaceDE w:val="0"/>
              <w:autoSpaceDN w:val="0"/>
              <w:adjustRightInd w:val="0"/>
              <w:jc w:val="center"/>
              <w:rPr>
                <w:bCs/>
                <w:sz w:val="20"/>
                <w:szCs w:val="20"/>
              </w:rPr>
            </w:pPr>
            <w:r>
              <w:rPr>
                <w:bCs/>
                <w:sz w:val="20"/>
                <w:szCs w:val="20"/>
              </w:rPr>
              <w:t>20</w:t>
            </w:r>
            <w:r w:rsidRPr="00154424">
              <w:rPr>
                <w:bCs/>
                <w:sz w:val="20"/>
                <w:szCs w:val="20"/>
              </w:rPr>
              <w:t>. Рынок строительства объектов капитального строительства, за исключением жилищного и дорожного строительства</w:t>
            </w:r>
          </w:p>
        </w:tc>
      </w:tr>
      <w:tr w:rsidR="00624840" w:rsidRPr="00154424" w14:paraId="04D55D46" w14:textId="77777777" w:rsidTr="003B6E96">
        <w:tc>
          <w:tcPr>
            <w:tcW w:w="675" w:type="dxa"/>
            <w:shd w:val="clear" w:color="auto" w:fill="auto"/>
          </w:tcPr>
          <w:p w14:paraId="0884B8FC" w14:textId="1242560B" w:rsidR="00624840" w:rsidRPr="00154424" w:rsidRDefault="00624840" w:rsidP="00624840">
            <w:pPr>
              <w:autoSpaceDE w:val="0"/>
              <w:autoSpaceDN w:val="0"/>
              <w:adjustRightInd w:val="0"/>
              <w:rPr>
                <w:bCs/>
                <w:sz w:val="20"/>
                <w:szCs w:val="20"/>
              </w:rPr>
            </w:pPr>
            <w:r>
              <w:rPr>
                <w:bCs/>
                <w:sz w:val="20"/>
                <w:szCs w:val="20"/>
              </w:rPr>
              <w:t>20</w:t>
            </w:r>
            <w:r w:rsidRPr="00154424">
              <w:rPr>
                <w:bCs/>
                <w:sz w:val="20"/>
                <w:szCs w:val="20"/>
              </w:rPr>
              <w:t>.1</w:t>
            </w:r>
          </w:p>
        </w:tc>
        <w:tc>
          <w:tcPr>
            <w:tcW w:w="3257" w:type="dxa"/>
            <w:gridSpan w:val="2"/>
            <w:shd w:val="clear" w:color="auto" w:fill="auto"/>
          </w:tcPr>
          <w:p w14:paraId="60667C65" w14:textId="0E0FC13D" w:rsidR="00624840" w:rsidRPr="00154424" w:rsidRDefault="00624840" w:rsidP="00624840">
            <w:pPr>
              <w:widowControl w:val="0"/>
              <w:autoSpaceDE w:val="0"/>
              <w:autoSpaceDN w:val="0"/>
              <w:adjustRightInd w:val="0"/>
              <w:rPr>
                <w:bCs/>
                <w:sz w:val="20"/>
                <w:szCs w:val="20"/>
              </w:rPr>
            </w:pPr>
            <w:r w:rsidRPr="00154424">
              <w:rPr>
                <w:bCs/>
                <w:sz w:val="20"/>
                <w:szCs w:val="20"/>
              </w:rPr>
              <w:t>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w:t>
            </w:r>
            <w:r w:rsidRPr="00106AAD">
              <w:rPr>
                <w:bCs/>
                <w:sz w:val="20"/>
                <w:szCs w:val="20"/>
              </w:rPr>
              <w:t xml:space="preserve"> </w:t>
            </w:r>
          </w:p>
        </w:tc>
        <w:tc>
          <w:tcPr>
            <w:tcW w:w="1308" w:type="dxa"/>
            <w:gridSpan w:val="2"/>
            <w:shd w:val="clear" w:color="auto" w:fill="auto"/>
          </w:tcPr>
          <w:p w14:paraId="56BF2680" w14:textId="751566E9"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7E34E758" w14:textId="014AA466"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4E9C1BEB"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55E7F77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F0C6133"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58F9AF6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7DC9EB82"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465CE12C"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74373411" w14:textId="27918285" w:rsidR="00624840" w:rsidRDefault="00624840" w:rsidP="00624840">
            <w:pPr>
              <w:autoSpaceDE w:val="0"/>
              <w:autoSpaceDN w:val="0"/>
              <w:adjustRightInd w:val="0"/>
              <w:jc w:val="center"/>
              <w:rPr>
                <w:sz w:val="20"/>
                <w:szCs w:val="20"/>
              </w:rPr>
            </w:pPr>
          </w:p>
        </w:tc>
      </w:tr>
      <w:tr w:rsidR="00624840" w:rsidRPr="00154424" w14:paraId="7827FA14" w14:textId="77777777" w:rsidTr="003B6E96">
        <w:tc>
          <w:tcPr>
            <w:tcW w:w="15119" w:type="dxa"/>
            <w:gridSpan w:val="15"/>
            <w:shd w:val="clear" w:color="auto" w:fill="auto"/>
          </w:tcPr>
          <w:p w14:paraId="55ECCAAC" w14:textId="5C0D31FB" w:rsidR="00624840" w:rsidRPr="00154424" w:rsidRDefault="00624840" w:rsidP="00624840">
            <w:pPr>
              <w:autoSpaceDE w:val="0"/>
              <w:autoSpaceDN w:val="0"/>
              <w:adjustRightInd w:val="0"/>
              <w:jc w:val="center"/>
              <w:rPr>
                <w:bCs/>
                <w:sz w:val="20"/>
                <w:szCs w:val="20"/>
              </w:rPr>
            </w:pPr>
            <w:r>
              <w:rPr>
                <w:bCs/>
                <w:sz w:val="20"/>
                <w:szCs w:val="20"/>
              </w:rPr>
              <w:t>21</w:t>
            </w:r>
            <w:r w:rsidRPr="00154424">
              <w:rPr>
                <w:bCs/>
                <w:sz w:val="20"/>
                <w:szCs w:val="20"/>
              </w:rPr>
              <w:t>. Рынок дорожной деятельности (за исключением проектирования)</w:t>
            </w:r>
          </w:p>
        </w:tc>
      </w:tr>
      <w:tr w:rsidR="00624840" w:rsidRPr="00154424" w14:paraId="3EEB3A2E" w14:textId="77777777" w:rsidTr="003B6E96">
        <w:tc>
          <w:tcPr>
            <w:tcW w:w="675" w:type="dxa"/>
            <w:shd w:val="clear" w:color="auto" w:fill="auto"/>
          </w:tcPr>
          <w:p w14:paraId="30B1CA0D" w14:textId="64CFDD0F" w:rsidR="00624840" w:rsidRPr="00154424" w:rsidRDefault="00624840" w:rsidP="00624840">
            <w:pPr>
              <w:autoSpaceDE w:val="0"/>
              <w:autoSpaceDN w:val="0"/>
              <w:adjustRightInd w:val="0"/>
              <w:rPr>
                <w:bCs/>
                <w:sz w:val="20"/>
                <w:szCs w:val="20"/>
              </w:rPr>
            </w:pPr>
            <w:r>
              <w:rPr>
                <w:bCs/>
                <w:sz w:val="20"/>
                <w:szCs w:val="20"/>
              </w:rPr>
              <w:t>21</w:t>
            </w:r>
            <w:r w:rsidRPr="00154424">
              <w:rPr>
                <w:bCs/>
                <w:sz w:val="20"/>
                <w:szCs w:val="20"/>
              </w:rPr>
              <w:t>.1</w:t>
            </w:r>
          </w:p>
        </w:tc>
        <w:tc>
          <w:tcPr>
            <w:tcW w:w="3257" w:type="dxa"/>
            <w:gridSpan w:val="2"/>
            <w:shd w:val="clear" w:color="auto" w:fill="auto"/>
          </w:tcPr>
          <w:p w14:paraId="5464A8EA" w14:textId="3AD40DB4" w:rsidR="00624840" w:rsidRPr="001A2CAA" w:rsidRDefault="00624840" w:rsidP="00624840">
            <w:pPr>
              <w:widowControl w:val="0"/>
              <w:autoSpaceDE w:val="0"/>
              <w:autoSpaceDN w:val="0"/>
              <w:adjustRightInd w:val="0"/>
              <w:rPr>
                <w:bCs/>
                <w:sz w:val="20"/>
                <w:szCs w:val="20"/>
              </w:rPr>
            </w:pPr>
            <w:r>
              <w:rPr>
                <w:bCs/>
                <w:sz w:val="20"/>
                <w:szCs w:val="20"/>
              </w:rPr>
              <w:t>Строительство, капитальный ремонт, ремонт подъездов, автомобильных дорог, автомобильных мостов местного значения</w:t>
            </w:r>
            <w:r w:rsidR="00730B12">
              <w:rPr>
                <w:bCs/>
                <w:sz w:val="20"/>
                <w:szCs w:val="20"/>
              </w:rPr>
              <w:t>, содержание автомобильных дорог местного значения.</w:t>
            </w:r>
            <w:r>
              <w:rPr>
                <w:bCs/>
                <w:sz w:val="20"/>
                <w:szCs w:val="20"/>
              </w:rPr>
              <w:t xml:space="preserve"> </w:t>
            </w:r>
          </w:p>
        </w:tc>
        <w:tc>
          <w:tcPr>
            <w:tcW w:w="1308" w:type="dxa"/>
            <w:gridSpan w:val="2"/>
            <w:shd w:val="clear" w:color="auto" w:fill="auto"/>
          </w:tcPr>
          <w:p w14:paraId="34B10EDF" w14:textId="04091F7B"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07945024" w14:textId="0CC37CC2"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5FD3215C"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формы собственности в сфере дорожной  деятельности     (за исключением   проектирования), %</w:t>
            </w:r>
          </w:p>
        </w:tc>
        <w:tc>
          <w:tcPr>
            <w:tcW w:w="992" w:type="dxa"/>
            <w:shd w:val="clear" w:color="auto" w:fill="auto"/>
          </w:tcPr>
          <w:p w14:paraId="41B3ADAC"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251A84D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0567E2E9"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7D78C933"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1DCBB173"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2A634F70" w14:textId="4295CD88" w:rsidR="00624840" w:rsidRDefault="00624840" w:rsidP="00624840">
            <w:pPr>
              <w:autoSpaceDE w:val="0"/>
              <w:autoSpaceDN w:val="0"/>
              <w:adjustRightInd w:val="0"/>
              <w:jc w:val="center"/>
              <w:rPr>
                <w:sz w:val="20"/>
                <w:szCs w:val="20"/>
              </w:rPr>
            </w:pPr>
          </w:p>
        </w:tc>
      </w:tr>
      <w:tr w:rsidR="00624840" w:rsidRPr="00154424" w14:paraId="331364C7" w14:textId="77777777" w:rsidTr="003B6E96">
        <w:tc>
          <w:tcPr>
            <w:tcW w:w="15119" w:type="dxa"/>
            <w:gridSpan w:val="15"/>
            <w:shd w:val="clear" w:color="auto" w:fill="auto"/>
          </w:tcPr>
          <w:p w14:paraId="6123BCEB" w14:textId="558C4021" w:rsidR="00624840" w:rsidRPr="00154424" w:rsidRDefault="00624840" w:rsidP="00624840">
            <w:pPr>
              <w:autoSpaceDE w:val="0"/>
              <w:autoSpaceDN w:val="0"/>
              <w:adjustRightInd w:val="0"/>
              <w:jc w:val="center"/>
              <w:rPr>
                <w:bCs/>
                <w:sz w:val="20"/>
                <w:szCs w:val="20"/>
              </w:rPr>
            </w:pPr>
            <w:r>
              <w:rPr>
                <w:bCs/>
                <w:sz w:val="20"/>
                <w:szCs w:val="20"/>
              </w:rPr>
              <w:t>22</w:t>
            </w:r>
            <w:r w:rsidRPr="00154424">
              <w:rPr>
                <w:bCs/>
                <w:sz w:val="20"/>
                <w:szCs w:val="20"/>
              </w:rPr>
              <w:t>. Рынок архитектурно-строительного проектирования</w:t>
            </w:r>
          </w:p>
        </w:tc>
      </w:tr>
      <w:tr w:rsidR="00624840" w:rsidRPr="00154424" w14:paraId="6B12C78A" w14:textId="77777777" w:rsidTr="003B6E96">
        <w:tc>
          <w:tcPr>
            <w:tcW w:w="675" w:type="dxa"/>
            <w:shd w:val="clear" w:color="auto" w:fill="auto"/>
          </w:tcPr>
          <w:p w14:paraId="0A0E053B" w14:textId="0DA28ED6" w:rsidR="00624840" w:rsidRPr="00154424" w:rsidRDefault="00624840" w:rsidP="00624840">
            <w:pPr>
              <w:autoSpaceDE w:val="0"/>
              <w:autoSpaceDN w:val="0"/>
              <w:adjustRightInd w:val="0"/>
              <w:rPr>
                <w:bCs/>
                <w:sz w:val="20"/>
                <w:szCs w:val="20"/>
              </w:rPr>
            </w:pPr>
            <w:r>
              <w:rPr>
                <w:bCs/>
                <w:sz w:val="20"/>
                <w:szCs w:val="20"/>
              </w:rPr>
              <w:t>22</w:t>
            </w:r>
            <w:r w:rsidRPr="00154424">
              <w:rPr>
                <w:bCs/>
                <w:sz w:val="20"/>
                <w:szCs w:val="20"/>
              </w:rPr>
              <w:t>.1</w:t>
            </w:r>
          </w:p>
        </w:tc>
        <w:tc>
          <w:tcPr>
            <w:tcW w:w="3257" w:type="dxa"/>
            <w:gridSpan w:val="2"/>
            <w:shd w:val="clear" w:color="auto" w:fill="auto"/>
          </w:tcPr>
          <w:p w14:paraId="56EB613A" w14:textId="77777777" w:rsidR="00624840" w:rsidRPr="00154424" w:rsidRDefault="00624840" w:rsidP="00624840">
            <w:pPr>
              <w:autoSpaceDE w:val="0"/>
              <w:autoSpaceDN w:val="0"/>
              <w:adjustRightInd w:val="0"/>
              <w:rPr>
                <w:bCs/>
                <w:sz w:val="20"/>
                <w:szCs w:val="20"/>
              </w:rPr>
            </w:pPr>
            <w:r w:rsidRPr="00154424">
              <w:rPr>
                <w:bCs/>
                <w:sz w:val="20"/>
                <w:szCs w:val="20"/>
              </w:rPr>
              <w:t>Привлечение организаций частной формы собственности на рынке     архитектурно-строительного проектирования</w:t>
            </w:r>
          </w:p>
        </w:tc>
        <w:tc>
          <w:tcPr>
            <w:tcW w:w="1308" w:type="dxa"/>
            <w:gridSpan w:val="2"/>
            <w:shd w:val="clear" w:color="auto" w:fill="auto"/>
          </w:tcPr>
          <w:p w14:paraId="1EFDE223" w14:textId="78ADA9C4"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0CD91A0E" w14:textId="4ECE1191"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FC94D8B"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архитектурно-строительного проектирования, %</w:t>
            </w:r>
          </w:p>
        </w:tc>
        <w:tc>
          <w:tcPr>
            <w:tcW w:w="992" w:type="dxa"/>
            <w:shd w:val="clear" w:color="auto" w:fill="auto"/>
          </w:tcPr>
          <w:p w14:paraId="68B0D21E" w14:textId="4C0EBEF5" w:rsidR="00624840" w:rsidRPr="00154424" w:rsidRDefault="00624840" w:rsidP="00624840">
            <w:pPr>
              <w:autoSpaceDE w:val="0"/>
              <w:autoSpaceDN w:val="0"/>
              <w:adjustRightInd w:val="0"/>
              <w:jc w:val="center"/>
              <w:rPr>
                <w:sz w:val="20"/>
                <w:szCs w:val="20"/>
              </w:rPr>
            </w:pPr>
            <w:r>
              <w:rPr>
                <w:sz w:val="20"/>
                <w:szCs w:val="20"/>
              </w:rPr>
              <w:t>0</w:t>
            </w:r>
          </w:p>
        </w:tc>
        <w:tc>
          <w:tcPr>
            <w:tcW w:w="992" w:type="dxa"/>
            <w:shd w:val="clear" w:color="auto" w:fill="auto"/>
          </w:tcPr>
          <w:p w14:paraId="6279B638" w14:textId="354D7849" w:rsidR="00624840" w:rsidRPr="00154424" w:rsidRDefault="00624840" w:rsidP="00624840">
            <w:pPr>
              <w:autoSpaceDE w:val="0"/>
              <w:autoSpaceDN w:val="0"/>
              <w:adjustRightInd w:val="0"/>
              <w:jc w:val="center"/>
              <w:rPr>
                <w:sz w:val="20"/>
                <w:szCs w:val="20"/>
              </w:rPr>
            </w:pPr>
            <w:r>
              <w:rPr>
                <w:sz w:val="20"/>
                <w:szCs w:val="20"/>
              </w:rPr>
              <w:t>0</w:t>
            </w:r>
          </w:p>
        </w:tc>
        <w:tc>
          <w:tcPr>
            <w:tcW w:w="992" w:type="dxa"/>
            <w:shd w:val="clear" w:color="auto" w:fill="auto"/>
          </w:tcPr>
          <w:p w14:paraId="72505CB4" w14:textId="0D34BFF6" w:rsidR="00624840" w:rsidRPr="00154424" w:rsidRDefault="00624840" w:rsidP="00624840">
            <w:pPr>
              <w:autoSpaceDE w:val="0"/>
              <w:autoSpaceDN w:val="0"/>
              <w:adjustRightInd w:val="0"/>
              <w:jc w:val="center"/>
              <w:rPr>
                <w:sz w:val="20"/>
                <w:szCs w:val="20"/>
              </w:rPr>
            </w:pPr>
            <w:r>
              <w:rPr>
                <w:sz w:val="20"/>
                <w:szCs w:val="20"/>
              </w:rPr>
              <w:t>0</w:t>
            </w:r>
          </w:p>
        </w:tc>
        <w:tc>
          <w:tcPr>
            <w:tcW w:w="993" w:type="dxa"/>
            <w:shd w:val="clear" w:color="auto" w:fill="auto"/>
          </w:tcPr>
          <w:p w14:paraId="100167D8" w14:textId="093204FF" w:rsidR="00624840" w:rsidRPr="00154424" w:rsidRDefault="00624840" w:rsidP="00624840">
            <w:pPr>
              <w:autoSpaceDE w:val="0"/>
              <w:autoSpaceDN w:val="0"/>
              <w:adjustRightInd w:val="0"/>
              <w:jc w:val="center"/>
              <w:rPr>
                <w:sz w:val="20"/>
                <w:szCs w:val="20"/>
              </w:rPr>
            </w:pPr>
            <w:r>
              <w:rPr>
                <w:sz w:val="20"/>
                <w:szCs w:val="20"/>
              </w:rPr>
              <w:t>30,0</w:t>
            </w:r>
          </w:p>
        </w:tc>
        <w:tc>
          <w:tcPr>
            <w:tcW w:w="1163" w:type="dxa"/>
          </w:tcPr>
          <w:p w14:paraId="20F98617" w14:textId="59680906" w:rsidR="00624840" w:rsidRPr="00154424" w:rsidRDefault="00624840" w:rsidP="00624840">
            <w:pPr>
              <w:autoSpaceDE w:val="0"/>
              <w:autoSpaceDN w:val="0"/>
              <w:adjustRightInd w:val="0"/>
              <w:jc w:val="center"/>
              <w:rPr>
                <w:sz w:val="20"/>
                <w:szCs w:val="20"/>
              </w:rPr>
            </w:pPr>
            <w:r>
              <w:rPr>
                <w:sz w:val="20"/>
                <w:szCs w:val="20"/>
              </w:rPr>
              <w:t>30,0</w:t>
            </w:r>
          </w:p>
        </w:tc>
        <w:tc>
          <w:tcPr>
            <w:tcW w:w="236" w:type="dxa"/>
          </w:tcPr>
          <w:p w14:paraId="1F99D1CF" w14:textId="072EFE5B" w:rsidR="00624840" w:rsidRDefault="00624840" w:rsidP="00624840">
            <w:pPr>
              <w:autoSpaceDE w:val="0"/>
              <w:autoSpaceDN w:val="0"/>
              <w:adjustRightInd w:val="0"/>
              <w:jc w:val="center"/>
              <w:rPr>
                <w:sz w:val="20"/>
                <w:szCs w:val="20"/>
              </w:rPr>
            </w:pPr>
          </w:p>
        </w:tc>
      </w:tr>
      <w:tr w:rsidR="00624840" w:rsidRPr="00154424" w14:paraId="5D2F516F" w14:textId="77777777" w:rsidTr="003B6E96">
        <w:tc>
          <w:tcPr>
            <w:tcW w:w="15119" w:type="dxa"/>
            <w:gridSpan w:val="15"/>
            <w:shd w:val="clear" w:color="auto" w:fill="auto"/>
          </w:tcPr>
          <w:p w14:paraId="4A7DF510" w14:textId="35F18AF1" w:rsidR="00624840" w:rsidRPr="00154424" w:rsidRDefault="00624840" w:rsidP="00624840">
            <w:pPr>
              <w:autoSpaceDE w:val="0"/>
              <w:autoSpaceDN w:val="0"/>
              <w:adjustRightInd w:val="0"/>
              <w:jc w:val="center"/>
              <w:rPr>
                <w:bCs/>
                <w:sz w:val="20"/>
                <w:szCs w:val="20"/>
              </w:rPr>
            </w:pPr>
            <w:r>
              <w:rPr>
                <w:bCs/>
                <w:sz w:val="20"/>
                <w:szCs w:val="20"/>
              </w:rPr>
              <w:t>23</w:t>
            </w:r>
            <w:r w:rsidRPr="00154424">
              <w:rPr>
                <w:bCs/>
                <w:sz w:val="20"/>
                <w:szCs w:val="20"/>
              </w:rPr>
              <w:t>. Рынок реализации сельскохозяйственной продукции</w:t>
            </w:r>
          </w:p>
        </w:tc>
      </w:tr>
      <w:tr w:rsidR="00FC5442" w:rsidRPr="00154424" w14:paraId="048446CF" w14:textId="77777777" w:rsidTr="003B6E96">
        <w:tc>
          <w:tcPr>
            <w:tcW w:w="675" w:type="dxa"/>
            <w:shd w:val="clear" w:color="auto" w:fill="auto"/>
          </w:tcPr>
          <w:p w14:paraId="7B53FB5E" w14:textId="06E2E0F9" w:rsidR="00FC5442" w:rsidRPr="00154424" w:rsidRDefault="00FC5442" w:rsidP="00FC5442">
            <w:pPr>
              <w:autoSpaceDE w:val="0"/>
              <w:autoSpaceDN w:val="0"/>
              <w:adjustRightInd w:val="0"/>
              <w:rPr>
                <w:bCs/>
                <w:sz w:val="20"/>
                <w:szCs w:val="20"/>
              </w:rPr>
            </w:pPr>
            <w:r>
              <w:rPr>
                <w:bCs/>
                <w:sz w:val="20"/>
                <w:szCs w:val="20"/>
              </w:rPr>
              <w:t>23</w:t>
            </w:r>
            <w:r w:rsidRPr="00154424">
              <w:rPr>
                <w:bCs/>
                <w:sz w:val="20"/>
                <w:szCs w:val="20"/>
              </w:rPr>
              <w:t>.1</w:t>
            </w:r>
          </w:p>
        </w:tc>
        <w:tc>
          <w:tcPr>
            <w:tcW w:w="3257" w:type="dxa"/>
            <w:gridSpan w:val="2"/>
            <w:shd w:val="clear" w:color="auto" w:fill="auto"/>
          </w:tcPr>
          <w:p w14:paraId="5FDF4280" w14:textId="77777777" w:rsidR="00FC5442" w:rsidRPr="00154424" w:rsidRDefault="00FC5442" w:rsidP="00FC5442">
            <w:pPr>
              <w:autoSpaceDE w:val="0"/>
              <w:autoSpaceDN w:val="0"/>
              <w:adjustRightInd w:val="0"/>
              <w:rPr>
                <w:bCs/>
                <w:sz w:val="20"/>
                <w:szCs w:val="20"/>
              </w:rPr>
            </w:pPr>
            <w:r w:rsidRPr="00154424">
              <w:rPr>
                <w:bCs/>
                <w:sz w:val="20"/>
                <w:szCs w:val="20"/>
              </w:rPr>
              <w:t>Реализация  мероприятий  по созданию и развитию СПОКов</w:t>
            </w:r>
          </w:p>
        </w:tc>
        <w:tc>
          <w:tcPr>
            <w:tcW w:w="1308" w:type="dxa"/>
            <w:gridSpan w:val="2"/>
            <w:shd w:val="clear" w:color="auto" w:fill="auto"/>
          </w:tcPr>
          <w:p w14:paraId="1307245C" w14:textId="1D6A4E95" w:rsidR="00FC5442" w:rsidRPr="00154424" w:rsidRDefault="00FC5442" w:rsidP="00FC5442">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140A9A91" w14:textId="73CBE8C0" w:rsidR="00FC5442" w:rsidRPr="00154424" w:rsidRDefault="00FC5442" w:rsidP="00FC5442">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5D8688A" w14:textId="77777777" w:rsidR="00FC5442" w:rsidRPr="00154424" w:rsidRDefault="00FC5442" w:rsidP="00FC5442">
            <w:pPr>
              <w:autoSpaceDE w:val="0"/>
              <w:autoSpaceDN w:val="0"/>
              <w:adjustRightInd w:val="0"/>
              <w:rPr>
                <w:bCs/>
                <w:sz w:val="20"/>
                <w:szCs w:val="20"/>
              </w:rPr>
            </w:pPr>
            <w:r>
              <w:rPr>
                <w:bCs/>
                <w:sz w:val="20"/>
                <w:szCs w:val="20"/>
              </w:rPr>
              <w:t>Прирост объема выпускаемой сельскохозяйственными потребительскими  кооперативами продукции, в % к предыдущему году</w:t>
            </w:r>
          </w:p>
        </w:tc>
        <w:tc>
          <w:tcPr>
            <w:tcW w:w="992" w:type="dxa"/>
            <w:shd w:val="clear" w:color="auto" w:fill="auto"/>
          </w:tcPr>
          <w:p w14:paraId="0A2F7B5C" w14:textId="77777777" w:rsidR="00FC5442" w:rsidRPr="007B3BDF" w:rsidRDefault="00FC5442" w:rsidP="00FC5442">
            <w:pPr>
              <w:autoSpaceDE w:val="0"/>
              <w:autoSpaceDN w:val="0"/>
              <w:adjustRightInd w:val="0"/>
              <w:jc w:val="center"/>
              <w:rPr>
                <w:sz w:val="20"/>
                <w:szCs w:val="20"/>
              </w:rPr>
            </w:pPr>
            <w:r w:rsidRPr="007B3BDF">
              <w:rPr>
                <w:sz w:val="20"/>
                <w:szCs w:val="20"/>
              </w:rPr>
              <w:t>100</w:t>
            </w:r>
            <w:r>
              <w:rPr>
                <w:sz w:val="20"/>
                <w:szCs w:val="20"/>
              </w:rPr>
              <w:t>,3</w:t>
            </w:r>
          </w:p>
        </w:tc>
        <w:tc>
          <w:tcPr>
            <w:tcW w:w="992" w:type="dxa"/>
            <w:shd w:val="clear" w:color="auto" w:fill="auto"/>
          </w:tcPr>
          <w:p w14:paraId="5A9C2A66" w14:textId="77777777" w:rsidR="00FC5442" w:rsidRPr="007B3BDF" w:rsidRDefault="00FC5442" w:rsidP="00FC5442">
            <w:pPr>
              <w:autoSpaceDE w:val="0"/>
              <w:autoSpaceDN w:val="0"/>
              <w:adjustRightInd w:val="0"/>
              <w:jc w:val="center"/>
              <w:rPr>
                <w:sz w:val="20"/>
                <w:szCs w:val="20"/>
              </w:rPr>
            </w:pPr>
            <w:r w:rsidRPr="007B3BDF">
              <w:rPr>
                <w:sz w:val="20"/>
                <w:szCs w:val="20"/>
              </w:rPr>
              <w:t>100,5</w:t>
            </w:r>
          </w:p>
        </w:tc>
        <w:tc>
          <w:tcPr>
            <w:tcW w:w="992" w:type="dxa"/>
            <w:shd w:val="clear" w:color="auto" w:fill="auto"/>
          </w:tcPr>
          <w:p w14:paraId="34136AD0" w14:textId="77777777" w:rsidR="00FC5442" w:rsidRPr="007B3BDF" w:rsidRDefault="00FC5442" w:rsidP="00FC5442">
            <w:pPr>
              <w:autoSpaceDE w:val="0"/>
              <w:autoSpaceDN w:val="0"/>
              <w:adjustRightInd w:val="0"/>
              <w:jc w:val="center"/>
              <w:rPr>
                <w:sz w:val="20"/>
                <w:szCs w:val="20"/>
              </w:rPr>
            </w:pPr>
            <w:r w:rsidRPr="007B3BDF">
              <w:rPr>
                <w:sz w:val="20"/>
                <w:szCs w:val="20"/>
              </w:rPr>
              <w:t>101,0</w:t>
            </w:r>
          </w:p>
        </w:tc>
        <w:tc>
          <w:tcPr>
            <w:tcW w:w="993" w:type="dxa"/>
            <w:shd w:val="clear" w:color="auto" w:fill="auto"/>
          </w:tcPr>
          <w:p w14:paraId="67F58CA5" w14:textId="77777777" w:rsidR="00FC5442" w:rsidRPr="007B3BDF" w:rsidRDefault="00FC5442" w:rsidP="00FC5442">
            <w:pPr>
              <w:autoSpaceDE w:val="0"/>
              <w:autoSpaceDN w:val="0"/>
              <w:adjustRightInd w:val="0"/>
              <w:jc w:val="center"/>
              <w:rPr>
                <w:sz w:val="20"/>
                <w:szCs w:val="20"/>
              </w:rPr>
            </w:pPr>
            <w:r w:rsidRPr="007B3BDF">
              <w:rPr>
                <w:sz w:val="20"/>
                <w:szCs w:val="20"/>
              </w:rPr>
              <w:t>101,0</w:t>
            </w:r>
          </w:p>
        </w:tc>
        <w:tc>
          <w:tcPr>
            <w:tcW w:w="1163" w:type="dxa"/>
          </w:tcPr>
          <w:p w14:paraId="52218309" w14:textId="77777777" w:rsidR="00FC5442" w:rsidRPr="007B3BDF" w:rsidRDefault="00FC5442" w:rsidP="00FC5442">
            <w:pPr>
              <w:autoSpaceDE w:val="0"/>
              <w:autoSpaceDN w:val="0"/>
              <w:adjustRightInd w:val="0"/>
              <w:jc w:val="center"/>
              <w:rPr>
                <w:sz w:val="20"/>
                <w:szCs w:val="20"/>
              </w:rPr>
            </w:pPr>
            <w:r>
              <w:rPr>
                <w:sz w:val="20"/>
                <w:szCs w:val="20"/>
              </w:rPr>
              <w:t>102,0</w:t>
            </w:r>
          </w:p>
        </w:tc>
        <w:tc>
          <w:tcPr>
            <w:tcW w:w="236" w:type="dxa"/>
          </w:tcPr>
          <w:p w14:paraId="6AACDC17" w14:textId="70ACF12D" w:rsidR="00FC5442" w:rsidRDefault="00FC5442" w:rsidP="00FC5442">
            <w:pPr>
              <w:autoSpaceDE w:val="0"/>
              <w:autoSpaceDN w:val="0"/>
              <w:adjustRightInd w:val="0"/>
              <w:jc w:val="center"/>
              <w:rPr>
                <w:sz w:val="20"/>
                <w:szCs w:val="20"/>
              </w:rPr>
            </w:pPr>
          </w:p>
        </w:tc>
      </w:tr>
      <w:tr w:rsidR="00624840" w:rsidRPr="00154424" w14:paraId="66123ECF" w14:textId="77777777" w:rsidTr="003B6E96">
        <w:tc>
          <w:tcPr>
            <w:tcW w:w="15119" w:type="dxa"/>
            <w:gridSpan w:val="15"/>
            <w:shd w:val="clear" w:color="auto" w:fill="auto"/>
          </w:tcPr>
          <w:p w14:paraId="619D2E9E" w14:textId="57098B4D" w:rsidR="00624840" w:rsidRPr="00154424" w:rsidRDefault="00FC5442" w:rsidP="00624840">
            <w:pPr>
              <w:autoSpaceDE w:val="0"/>
              <w:autoSpaceDN w:val="0"/>
              <w:adjustRightInd w:val="0"/>
              <w:jc w:val="center"/>
              <w:rPr>
                <w:bCs/>
                <w:sz w:val="20"/>
                <w:szCs w:val="20"/>
              </w:rPr>
            </w:pPr>
            <w:r>
              <w:rPr>
                <w:bCs/>
                <w:sz w:val="20"/>
                <w:szCs w:val="20"/>
              </w:rPr>
              <w:t>24</w:t>
            </w:r>
            <w:r w:rsidR="00624840" w:rsidRPr="00154424">
              <w:rPr>
                <w:bCs/>
                <w:sz w:val="20"/>
                <w:szCs w:val="20"/>
              </w:rPr>
              <w:t>. Рынок племенного животноводства</w:t>
            </w:r>
          </w:p>
        </w:tc>
      </w:tr>
      <w:tr w:rsidR="00FC5442" w:rsidRPr="00154424" w14:paraId="17E318C2" w14:textId="77777777" w:rsidTr="003B6E96">
        <w:tc>
          <w:tcPr>
            <w:tcW w:w="675" w:type="dxa"/>
            <w:shd w:val="clear" w:color="auto" w:fill="auto"/>
          </w:tcPr>
          <w:p w14:paraId="65007C1D" w14:textId="6F462596" w:rsidR="00FC5442" w:rsidRPr="00154424" w:rsidRDefault="00FC5442" w:rsidP="00FC5442">
            <w:pPr>
              <w:autoSpaceDE w:val="0"/>
              <w:autoSpaceDN w:val="0"/>
              <w:adjustRightInd w:val="0"/>
              <w:rPr>
                <w:bCs/>
                <w:sz w:val="20"/>
                <w:szCs w:val="20"/>
              </w:rPr>
            </w:pPr>
            <w:r>
              <w:rPr>
                <w:bCs/>
                <w:sz w:val="20"/>
                <w:szCs w:val="20"/>
              </w:rPr>
              <w:lastRenderedPageBreak/>
              <w:t>24</w:t>
            </w:r>
            <w:r w:rsidRPr="00154424">
              <w:rPr>
                <w:bCs/>
                <w:sz w:val="20"/>
                <w:szCs w:val="20"/>
              </w:rPr>
              <w:t>.1</w:t>
            </w:r>
          </w:p>
        </w:tc>
        <w:tc>
          <w:tcPr>
            <w:tcW w:w="3257" w:type="dxa"/>
            <w:gridSpan w:val="2"/>
            <w:shd w:val="clear" w:color="auto" w:fill="auto"/>
          </w:tcPr>
          <w:p w14:paraId="5EA65A79" w14:textId="77777777" w:rsidR="00FC5442" w:rsidRPr="00154424" w:rsidRDefault="00FC5442" w:rsidP="00FC5442">
            <w:pPr>
              <w:autoSpaceDE w:val="0"/>
              <w:autoSpaceDN w:val="0"/>
              <w:adjustRightInd w:val="0"/>
              <w:rPr>
                <w:bCs/>
                <w:sz w:val="20"/>
                <w:szCs w:val="20"/>
              </w:rPr>
            </w:pPr>
            <w:r w:rsidRPr="00154424">
              <w:rPr>
                <w:bCs/>
                <w:sz w:val="20"/>
                <w:szCs w:val="20"/>
              </w:rPr>
              <w:t>Стимулирование и оказание содействия  в реализации племенного  молодняка сельскохозяйственных животных</w:t>
            </w:r>
          </w:p>
        </w:tc>
        <w:tc>
          <w:tcPr>
            <w:tcW w:w="1308" w:type="dxa"/>
            <w:gridSpan w:val="2"/>
            <w:shd w:val="clear" w:color="auto" w:fill="auto"/>
          </w:tcPr>
          <w:p w14:paraId="2EE9AA0D" w14:textId="5BB24FAF" w:rsidR="00FC5442" w:rsidRPr="00154424" w:rsidRDefault="00FC5442" w:rsidP="00FC5442">
            <w:pPr>
              <w:rPr>
                <w:sz w:val="20"/>
                <w:szCs w:val="20"/>
              </w:rPr>
            </w:pPr>
            <w:r w:rsidRPr="00624840">
              <w:rPr>
                <w:sz w:val="20"/>
                <w:szCs w:val="20"/>
              </w:rPr>
              <w:t>2022-2025</w:t>
            </w:r>
          </w:p>
        </w:tc>
        <w:tc>
          <w:tcPr>
            <w:tcW w:w="1559" w:type="dxa"/>
            <w:gridSpan w:val="2"/>
            <w:vMerge w:val="restart"/>
            <w:shd w:val="clear" w:color="auto" w:fill="auto"/>
          </w:tcPr>
          <w:p w14:paraId="552D833F" w14:textId="59A47FFB" w:rsidR="00FC5442" w:rsidRPr="00154424" w:rsidRDefault="00FC5442" w:rsidP="00FC544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4E10EF83" w14:textId="77777777" w:rsidR="00FC5442" w:rsidRPr="00154424" w:rsidRDefault="00FC5442" w:rsidP="00FC5442">
            <w:pPr>
              <w:autoSpaceDE w:val="0"/>
              <w:autoSpaceDN w:val="0"/>
              <w:adjustRightInd w:val="0"/>
              <w:rPr>
                <w:bCs/>
                <w:sz w:val="20"/>
                <w:szCs w:val="20"/>
              </w:rPr>
            </w:pPr>
            <w:r w:rsidRPr="00154424">
              <w:rPr>
                <w:bCs/>
                <w:sz w:val="20"/>
                <w:szCs w:val="20"/>
              </w:rPr>
              <w:t>Доля организаций частной формы собственности на рынке племенного животноводства, %</w:t>
            </w:r>
          </w:p>
        </w:tc>
        <w:tc>
          <w:tcPr>
            <w:tcW w:w="992" w:type="dxa"/>
            <w:vMerge w:val="restart"/>
            <w:shd w:val="clear" w:color="auto" w:fill="auto"/>
          </w:tcPr>
          <w:p w14:paraId="7AC15671"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661E35CB"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3002999E"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6ECC1950"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1163" w:type="dxa"/>
            <w:vMerge w:val="restart"/>
          </w:tcPr>
          <w:p w14:paraId="26F406E1" w14:textId="77777777" w:rsidR="00FC5442" w:rsidRPr="00154424" w:rsidRDefault="00FC5442" w:rsidP="00FC5442">
            <w:pPr>
              <w:autoSpaceDE w:val="0"/>
              <w:autoSpaceDN w:val="0"/>
              <w:adjustRightInd w:val="0"/>
              <w:jc w:val="center"/>
              <w:rPr>
                <w:sz w:val="20"/>
                <w:szCs w:val="20"/>
              </w:rPr>
            </w:pPr>
            <w:r>
              <w:rPr>
                <w:sz w:val="20"/>
                <w:szCs w:val="20"/>
              </w:rPr>
              <w:t>100,0</w:t>
            </w:r>
          </w:p>
        </w:tc>
        <w:tc>
          <w:tcPr>
            <w:tcW w:w="236" w:type="dxa"/>
            <w:vMerge w:val="restart"/>
          </w:tcPr>
          <w:p w14:paraId="7AB8A01B" w14:textId="4ABBD3E6" w:rsidR="00FC5442" w:rsidRDefault="00FC5442" w:rsidP="00FC5442">
            <w:pPr>
              <w:autoSpaceDE w:val="0"/>
              <w:autoSpaceDN w:val="0"/>
              <w:adjustRightInd w:val="0"/>
              <w:jc w:val="center"/>
              <w:rPr>
                <w:sz w:val="20"/>
                <w:szCs w:val="20"/>
              </w:rPr>
            </w:pPr>
          </w:p>
        </w:tc>
      </w:tr>
      <w:tr w:rsidR="00FC5442" w:rsidRPr="00154424" w14:paraId="66782C21" w14:textId="77777777" w:rsidTr="003B6E96">
        <w:tc>
          <w:tcPr>
            <w:tcW w:w="675" w:type="dxa"/>
            <w:shd w:val="clear" w:color="auto" w:fill="auto"/>
          </w:tcPr>
          <w:p w14:paraId="7E398225" w14:textId="339C223B" w:rsidR="00FC5442" w:rsidRPr="00154424" w:rsidRDefault="00D33E02" w:rsidP="00FC5442">
            <w:pPr>
              <w:autoSpaceDE w:val="0"/>
              <w:autoSpaceDN w:val="0"/>
              <w:adjustRightInd w:val="0"/>
              <w:rPr>
                <w:bCs/>
                <w:sz w:val="20"/>
                <w:szCs w:val="20"/>
              </w:rPr>
            </w:pPr>
            <w:r>
              <w:rPr>
                <w:bCs/>
                <w:sz w:val="20"/>
                <w:szCs w:val="20"/>
              </w:rPr>
              <w:t>24</w:t>
            </w:r>
            <w:r w:rsidR="00FC5442" w:rsidRPr="00154424">
              <w:rPr>
                <w:bCs/>
                <w:sz w:val="20"/>
                <w:szCs w:val="20"/>
              </w:rPr>
              <w:t>.2</w:t>
            </w:r>
          </w:p>
        </w:tc>
        <w:tc>
          <w:tcPr>
            <w:tcW w:w="3257" w:type="dxa"/>
            <w:gridSpan w:val="2"/>
            <w:shd w:val="clear" w:color="auto" w:fill="auto"/>
          </w:tcPr>
          <w:p w14:paraId="7F42C411" w14:textId="77777777" w:rsidR="00FC5442" w:rsidRPr="00154424" w:rsidRDefault="00FC5442" w:rsidP="00FC5442">
            <w:pPr>
              <w:autoSpaceDE w:val="0"/>
              <w:autoSpaceDN w:val="0"/>
              <w:adjustRightInd w:val="0"/>
              <w:rPr>
                <w:bCs/>
                <w:sz w:val="20"/>
                <w:szCs w:val="20"/>
              </w:rPr>
            </w:pPr>
            <w:r w:rsidRPr="00154424">
              <w:rPr>
                <w:bCs/>
                <w:sz w:val="20"/>
                <w:szCs w:val="20"/>
              </w:rPr>
              <w:t>Оказание  государственной поддержки на развитие племенного животноводства</w:t>
            </w:r>
          </w:p>
        </w:tc>
        <w:tc>
          <w:tcPr>
            <w:tcW w:w="1308" w:type="dxa"/>
            <w:gridSpan w:val="2"/>
            <w:shd w:val="clear" w:color="auto" w:fill="auto"/>
          </w:tcPr>
          <w:p w14:paraId="3F68BF7B" w14:textId="62F8A5F1" w:rsidR="00FC5442" w:rsidRPr="00154424" w:rsidRDefault="00FC5442" w:rsidP="00FC5442">
            <w:pPr>
              <w:rPr>
                <w:sz w:val="20"/>
                <w:szCs w:val="20"/>
              </w:rPr>
            </w:pPr>
            <w:r w:rsidRPr="00624840">
              <w:rPr>
                <w:sz w:val="20"/>
                <w:szCs w:val="20"/>
              </w:rPr>
              <w:t>2022-2025</w:t>
            </w:r>
          </w:p>
        </w:tc>
        <w:tc>
          <w:tcPr>
            <w:tcW w:w="1559" w:type="dxa"/>
            <w:gridSpan w:val="2"/>
            <w:vMerge/>
            <w:shd w:val="clear" w:color="auto" w:fill="auto"/>
          </w:tcPr>
          <w:p w14:paraId="30869C8A" w14:textId="77777777" w:rsidR="00FC5442" w:rsidRPr="00154424" w:rsidRDefault="00FC5442" w:rsidP="00FC5442">
            <w:pPr>
              <w:autoSpaceDE w:val="0"/>
              <w:autoSpaceDN w:val="0"/>
              <w:adjustRightInd w:val="0"/>
              <w:rPr>
                <w:bCs/>
                <w:sz w:val="20"/>
                <w:szCs w:val="20"/>
              </w:rPr>
            </w:pPr>
          </w:p>
        </w:tc>
        <w:tc>
          <w:tcPr>
            <w:tcW w:w="2948" w:type="dxa"/>
            <w:gridSpan w:val="2"/>
            <w:vMerge/>
            <w:shd w:val="clear" w:color="auto" w:fill="auto"/>
          </w:tcPr>
          <w:p w14:paraId="37301F38"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4C2A6CF4"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12A29CAB"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0360FF4D" w14:textId="77777777" w:rsidR="00FC5442" w:rsidRPr="00154424" w:rsidRDefault="00FC5442" w:rsidP="00FC5442">
            <w:pPr>
              <w:autoSpaceDE w:val="0"/>
              <w:autoSpaceDN w:val="0"/>
              <w:adjustRightInd w:val="0"/>
              <w:rPr>
                <w:bCs/>
                <w:sz w:val="20"/>
                <w:szCs w:val="20"/>
              </w:rPr>
            </w:pPr>
          </w:p>
        </w:tc>
        <w:tc>
          <w:tcPr>
            <w:tcW w:w="993" w:type="dxa"/>
            <w:vMerge/>
            <w:shd w:val="clear" w:color="auto" w:fill="auto"/>
          </w:tcPr>
          <w:p w14:paraId="3B2EE2C6" w14:textId="77777777" w:rsidR="00FC5442" w:rsidRPr="00154424" w:rsidRDefault="00FC5442" w:rsidP="00FC5442">
            <w:pPr>
              <w:autoSpaceDE w:val="0"/>
              <w:autoSpaceDN w:val="0"/>
              <w:adjustRightInd w:val="0"/>
              <w:rPr>
                <w:bCs/>
                <w:sz w:val="20"/>
                <w:szCs w:val="20"/>
              </w:rPr>
            </w:pPr>
          </w:p>
        </w:tc>
        <w:tc>
          <w:tcPr>
            <w:tcW w:w="1163" w:type="dxa"/>
            <w:vMerge/>
          </w:tcPr>
          <w:p w14:paraId="10BE8971" w14:textId="77777777" w:rsidR="00FC5442" w:rsidRPr="00154424" w:rsidRDefault="00FC5442" w:rsidP="00FC5442">
            <w:pPr>
              <w:autoSpaceDE w:val="0"/>
              <w:autoSpaceDN w:val="0"/>
              <w:adjustRightInd w:val="0"/>
              <w:rPr>
                <w:bCs/>
                <w:sz w:val="20"/>
                <w:szCs w:val="20"/>
              </w:rPr>
            </w:pPr>
          </w:p>
        </w:tc>
        <w:tc>
          <w:tcPr>
            <w:tcW w:w="236" w:type="dxa"/>
            <w:vMerge/>
          </w:tcPr>
          <w:p w14:paraId="78AB80C6" w14:textId="77777777" w:rsidR="00FC5442" w:rsidRPr="00154424" w:rsidRDefault="00FC5442" w:rsidP="00FC5442">
            <w:pPr>
              <w:autoSpaceDE w:val="0"/>
              <w:autoSpaceDN w:val="0"/>
              <w:adjustRightInd w:val="0"/>
              <w:rPr>
                <w:bCs/>
                <w:sz w:val="20"/>
                <w:szCs w:val="20"/>
              </w:rPr>
            </w:pPr>
          </w:p>
        </w:tc>
      </w:tr>
      <w:tr w:rsidR="00FC5442" w:rsidRPr="00154424" w14:paraId="7C65852A" w14:textId="77777777" w:rsidTr="003B6E96">
        <w:tc>
          <w:tcPr>
            <w:tcW w:w="675" w:type="dxa"/>
            <w:shd w:val="clear" w:color="auto" w:fill="auto"/>
          </w:tcPr>
          <w:p w14:paraId="2B41E61A" w14:textId="557CB414" w:rsidR="00FC5442" w:rsidRPr="00154424" w:rsidRDefault="00D33E02" w:rsidP="00FC5442">
            <w:pPr>
              <w:autoSpaceDE w:val="0"/>
              <w:autoSpaceDN w:val="0"/>
              <w:adjustRightInd w:val="0"/>
              <w:rPr>
                <w:bCs/>
                <w:sz w:val="20"/>
                <w:szCs w:val="20"/>
              </w:rPr>
            </w:pPr>
            <w:r>
              <w:rPr>
                <w:bCs/>
                <w:sz w:val="20"/>
                <w:szCs w:val="20"/>
              </w:rPr>
              <w:t>24</w:t>
            </w:r>
            <w:r w:rsidR="00FC5442" w:rsidRPr="00154424">
              <w:rPr>
                <w:bCs/>
                <w:sz w:val="20"/>
                <w:szCs w:val="20"/>
              </w:rPr>
              <w:t>.3</w:t>
            </w:r>
          </w:p>
        </w:tc>
        <w:tc>
          <w:tcPr>
            <w:tcW w:w="3257" w:type="dxa"/>
            <w:gridSpan w:val="2"/>
            <w:shd w:val="clear" w:color="auto" w:fill="auto"/>
          </w:tcPr>
          <w:p w14:paraId="1A252D71" w14:textId="77777777" w:rsidR="00FC5442" w:rsidRPr="00154424" w:rsidRDefault="00FC5442" w:rsidP="00FC5442">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племенного животноводства</w:t>
            </w:r>
          </w:p>
        </w:tc>
        <w:tc>
          <w:tcPr>
            <w:tcW w:w="1308" w:type="dxa"/>
            <w:gridSpan w:val="2"/>
            <w:shd w:val="clear" w:color="auto" w:fill="auto"/>
          </w:tcPr>
          <w:p w14:paraId="1F4D1228" w14:textId="260C8E4D" w:rsidR="00FC5442" w:rsidRPr="00154424" w:rsidRDefault="00FC5442" w:rsidP="00FC5442">
            <w:pPr>
              <w:rPr>
                <w:sz w:val="20"/>
                <w:szCs w:val="20"/>
              </w:rPr>
            </w:pPr>
            <w:r w:rsidRPr="00624840">
              <w:rPr>
                <w:sz w:val="20"/>
                <w:szCs w:val="20"/>
              </w:rPr>
              <w:t>2022-2025</w:t>
            </w:r>
          </w:p>
        </w:tc>
        <w:tc>
          <w:tcPr>
            <w:tcW w:w="1559" w:type="dxa"/>
            <w:gridSpan w:val="2"/>
            <w:vMerge/>
            <w:shd w:val="clear" w:color="auto" w:fill="auto"/>
          </w:tcPr>
          <w:p w14:paraId="6ABE54A8" w14:textId="77777777" w:rsidR="00FC5442" w:rsidRPr="00154424" w:rsidRDefault="00FC5442" w:rsidP="00FC5442">
            <w:pPr>
              <w:autoSpaceDE w:val="0"/>
              <w:autoSpaceDN w:val="0"/>
              <w:adjustRightInd w:val="0"/>
              <w:rPr>
                <w:bCs/>
                <w:sz w:val="20"/>
                <w:szCs w:val="20"/>
              </w:rPr>
            </w:pPr>
          </w:p>
        </w:tc>
        <w:tc>
          <w:tcPr>
            <w:tcW w:w="2948" w:type="dxa"/>
            <w:gridSpan w:val="2"/>
            <w:vMerge/>
            <w:shd w:val="clear" w:color="auto" w:fill="auto"/>
          </w:tcPr>
          <w:p w14:paraId="22C29FDA"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1F7B3A7A"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557F0A59"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05BCE2BC" w14:textId="77777777" w:rsidR="00FC5442" w:rsidRPr="00154424" w:rsidRDefault="00FC5442" w:rsidP="00FC5442">
            <w:pPr>
              <w:autoSpaceDE w:val="0"/>
              <w:autoSpaceDN w:val="0"/>
              <w:adjustRightInd w:val="0"/>
              <w:rPr>
                <w:bCs/>
                <w:sz w:val="20"/>
                <w:szCs w:val="20"/>
              </w:rPr>
            </w:pPr>
          </w:p>
        </w:tc>
        <w:tc>
          <w:tcPr>
            <w:tcW w:w="993" w:type="dxa"/>
            <w:vMerge/>
            <w:shd w:val="clear" w:color="auto" w:fill="auto"/>
          </w:tcPr>
          <w:p w14:paraId="3A52F713" w14:textId="77777777" w:rsidR="00FC5442" w:rsidRPr="00154424" w:rsidRDefault="00FC5442" w:rsidP="00FC5442">
            <w:pPr>
              <w:autoSpaceDE w:val="0"/>
              <w:autoSpaceDN w:val="0"/>
              <w:adjustRightInd w:val="0"/>
              <w:rPr>
                <w:bCs/>
                <w:sz w:val="20"/>
                <w:szCs w:val="20"/>
              </w:rPr>
            </w:pPr>
          </w:p>
        </w:tc>
        <w:tc>
          <w:tcPr>
            <w:tcW w:w="1163" w:type="dxa"/>
            <w:vMerge/>
          </w:tcPr>
          <w:p w14:paraId="1BDD7743" w14:textId="77777777" w:rsidR="00FC5442" w:rsidRPr="00154424" w:rsidRDefault="00FC5442" w:rsidP="00FC5442">
            <w:pPr>
              <w:autoSpaceDE w:val="0"/>
              <w:autoSpaceDN w:val="0"/>
              <w:adjustRightInd w:val="0"/>
              <w:rPr>
                <w:bCs/>
                <w:sz w:val="20"/>
                <w:szCs w:val="20"/>
              </w:rPr>
            </w:pPr>
          </w:p>
        </w:tc>
        <w:tc>
          <w:tcPr>
            <w:tcW w:w="236" w:type="dxa"/>
            <w:vMerge/>
          </w:tcPr>
          <w:p w14:paraId="1A34F346" w14:textId="77777777" w:rsidR="00FC5442" w:rsidRPr="00154424" w:rsidRDefault="00FC5442" w:rsidP="00FC5442">
            <w:pPr>
              <w:autoSpaceDE w:val="0"/>
              <w:autoSpaceDN w:val="0"/>
              <w:adjustRightInd w:val="0"/>
              <w:rPr>
                <w:bCs/>
                <w:sz w:val="20"/>
                <w:szCs w:val="20"/>
              </w:rPr>
            </w:pPr>
          </w:p>
        </w:tc>
      </w:tr>
      <w:tr w:rsidR="00624840" w:rsidRPr="00154424" w14:paraId="27CD30C1" w14:textId="77777777" w:rsidTr="003B6E96">
        <w:tc>
          <w:tcPr>
            <w:tcW w:w="15119" w:type="dxa"/>
            <w:gridSpan w:val="15"/>
            <w:shd w:val="clear" w:color="auto" w:fill="auto"/>
          </w:tcPr>
          <w:p w14:paraId="5DB29A10" w14:textId="6BDB28BA" w:rsidR="00624840" w:rsidRPr="00154424" w:rsidRDefault="00D33E02" w:rsidP="00624840">
            <w:pPr>
              <w:autoSpaceDE w:val="0"/>
              <w:autoSpaceDN w:val="0"/>
              <w:adjustRightInd w:val="0"/>
              <w:jc w:val="center"/>
              <w:rPr>
                <w:bCs/>
                <w:sz w:val="20"/>
                <w:szCs w:val="20"/>
              </w:rPr>
            </w:pPr>
            <w:r>
              <w:rPr>
                <w:bCs/>
                <w:sz w:val="20"/>
                <w:szCs w:val="20"/>
              </w:rPr>
              <w:t>25</w:t>
            </w:r>
            <w:r w:rsidR="00624840" w:rsidRPr="00154424">
              <w:rPr>
                <w:bCs/>
                <w:sz w:val="20"/>
                <w:szCs w:val="20"/>
              </w:rPr>
              <w:t>. Рынок нефтепродуктов</w:t>
            </w:r>
          </w:p>
        </w:tc>
      </w:tr>
      <w:tr w:rsidR="00D33E02" w:rsidRPr="00154424" w14:paraId="5893B001" w14:textId="77777777" w:rsidTr="003B6E96">
        <w:tc>
          <w:tcPr>
            <w:tcW w:w="675" w:type="dxa"/>
            <w:shd w:val="clear" w:color="auto" w:fill="auto"/>
          </w:tcPr>
          <w:p w14:paraId="05D426E5" w14:textId="3E0B3F1B" w:rsidR="00D33E02" w:rsidRPr="00154424" w:rsidRDefault="00D33E02" w:rsidP="00D33E02">
            <w:pPr>
              <w:autoSpaceDE w:val="0"/>
              <w:autoSpaceDN w:val="0"/>
              <w:adjustRightInd w:val="0"/>
              <w:rPr>
                <w:bCs/>
                <w:sz w:val="20"/>
                <w:szCs w:val="20"/>
              </w:rPr>
            </w:pPr>
            <w:r>
              <w:rPr>
                <w:bCs/>
                <w:sz w:val="20"/>
                <w:szCs w:val="20"/>
              </w:rPr>
              <w:t>25.1</w:t>
            </w:r>
          </w:p>
        </w:tc>
        <w:tc>
          <w:tcPr>
            <w:tcW w:w="3257" w:type="dxa"/>
            <w:gridSpan w:val="2"/>
            <w:shd w:val="clear" w:color="auto" w:fill="auto"/>
          </w:tcPr>
          <w:p w14:paraId="36E4DD4F" w14:textId="77777777" w:rsidR="00D33E02" w:rsidRPr="00154424" w:rsidRDefault="00D33E02" w:rsidP="00D33E02">
            <w:pPr>
              <w:autoSpaceDE w:val="0"/>
              <w:autoSpaceDN w:val="0"/>
              <w:adjustRightInd w:val="0"/>
              <w:rPr>
                <w:bCs/>
                <w:sz w:val="20"/>
                <w:szCs w:val="20"/>
              </w:rPr>
            </w:pPr>
            <w:r w:rsidRPr="00154424">
              <w:rPr>
                <w:bCs/>
                <w:sz w:val="20"/>
                <w:szCs w:val="20"/>
              </w:rPr>
              <w:t>Выделение земельных участков  под  строительство АЗС (АЗК)</w:t>
            </w:r>
          </w:p>
        </w:tc>
        <w:tc>
          <w:tcPr>
            <w:tcW w:w="1308" w:type="dxa"/>
            <w:gridSpan w:val="2"/>
            <w:shd w:val="clear" w:color="auto" w:fill="auto"/>
          </w:tcPr>
          <w:p w14:paraId="050AE96F" w14:textId="30904EA2" w:rsidR="00D33E02" w:rsidRPr="00154424" w:rsidRDefault="00D33E02" w:rsidP="00D33E02">
            <w:pPr>
              <w:rPr>
                <w:sz w:val="20"/>
                <w:szCs w:val="20"/>
              </w:rPr>
            </w:pPr>
            <w:r w:rsidRPr="00624840">
              <w:rPr>
                <w:sz w:val="20"/>
                <w:szCs w:val="20"/>
              </w:rPr>
              <w:t>2022-2025</w:t>
            </w:r>
          </w:p>
        </w:tc>
        <w:tc>
          <w:tcPr>
            <w:tcW w:w="1559" w:type="dxa"/>
            <w:gridSpan w:val="2"/>
            <w:vMerge w:val="restart"/>
            <w:shd w:val="clear" w:color="auto" w:fill="auto"/>
          </w:tcPr>
          <w:p w14:paraId="0EA9F09D" w14:textId="1A9ECDEF" w:rsidR="00D33E02" w:rsidRPr="00154424" w:rsidRDefault="00D33E02" w:rsidP="00D33E0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28806DBC" w14:textId="77777777" w:rsidR="00D33E02" w:rsidRPr="00154424" w:rsidRDefault="00D33E02" w:rsidP="00D33E02">
            <w:pPr>
              <w:autoSpaceDE w:val="0"/>
              <w:autoSpaceDN w:val="0"/>
              <w:adjustRightInd w:val="0"/>
              <w:rPr>
                <w:bCs/>
                <w:sz w:val="20"/>
                <w:szCs w:val="20"/>
              </w:rPr>
            </w:pPr>
            <w:r w:rsidRPr="00154424">
              <w:rPr>
                <w:bCs/>
                <w:sz w:val="20"/>
                <w:szCs w:val="20"/>
              </w:rPr>
              <w:t>Доля организаций  частной формы собственности на рынке нефтепродуктов, %</w:t>
            </w:r>
          </w:p>
          <w:p w14:paraId="61FE8FB3" w14:textId="77777777" w:rsidR="00D33E02" w:rsidRPr="00154424" w:rsidRDefault="00D33E02" w:rsidP="00D33E02">
            <w:pPr>
              <w:autoSpaceDE w:val="0"/>
              <w:autoSpaceDN w:val="0"/>
              <w:adjustRightInd w:val="0"/>
              <w:rPr>
                <w:bCs/>
                <w:sz w:val="20"/>
                <w:szCs w:val="20"/>
              </w:rPr>
            </w:pPr>
          </w:p>
          <w:p w14:paraId="7DDBAE06" w14:textId="77777777" w:rsidR="00D33E02" w:rsidRPr="00154424" w:rsidRDefault="00D33E02" w:rsidP="00D33E02">
            <w:pPr>
              <w:autoSpaceDE w:val="0"/>
              <w:autoSpaceDN w:val="0"/>
              <w:adjustRightInd w:val="0"/>
              <w:rPr>
                <w:bCs/>
                <w:sz w:val="20"/>
                <w:szCs w:val="20"/>
              </w:rPr>
            </w:pPr>
          </w:p>
          <w:p w14:paraId="6FB020E0" w14:textId="77777777" w:rsidR="00D33E02" w:rsidRPr="00154424" w:rsidRDefault="00D33E02" w:rsidP="00D33E02">
            <w:pPr>
              <w:autoSpaceDE w:val="0"/>
              <w:autoSpaceDN w:val="0"/>
              <w:adjustRightInd w:val="0"/>
              <w:rPr>
                <w:bCs/>
                <w:sz w:val="20"/>
                <w:szCs w:val="20"/>
              </w:rPr>
            </w:pPr>
          </w:p>
          <w:p w14:paraId="52EA2597" w14:textId="77777777" w:rsidR="00D33E02" w:rsidRPr="00154424" w:rsidRDefault="00D33E02" w:rsidP="00D33E02">
            <w:pPr>
              <w:autoSpaceDE w:val="0"/>
              <w:autoSpaceDN w:val="0"/>
              <w:adjustRightInd w:val="0"/>
              <w:rPr>
                <w:bCs/>
                <w:sz w:val="20"/>
                <w:szCs w:val="20"/>
              </w:rPr>
            </w:pPr>
          </w:p>
        </w:tc>
        <w:tc>
          <w:tcPr>
            <w:tcW w:w="992" w:type="dxa"/>
            <w:vMerge w:val="restart"/>
            <w:shd w:val="clear" w:color="auto" w:fill="auto"/>
          </w:tcPr>
          <w:p w14:paraId="7BB0E134"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4BBC6F71" w14:textId="77777777" w:rsidR="00D33E02" w:rsidRPr="00154424" w:rsidRDefault="00D33E02" w:rsidP="00D33E02">
            <w:pPr>
              <w:autoSpaceDE w:val="0"/>
              <w:autoSpaceDN w:val="0"/>
              <w:adjustRightInd w:val="0"/>
              <w:jc w:val="center"/>
              <w:rPr>
                <w:sz w:val="20"/>
                <w:szCs w:val="20"/>
              </w:rPr>
            </w:pPr>
          </w:p>
          <w:p w14:paraId="170C1D17" w14:textId="77777777" w:rsidR="00D33E02" w:rsidRPr="00154424" w:rsidRDefault="00D33E02" w:rsidP="00D33E02">
            <w:pPr>
              <w:autoSpaceDE w:val="0"/>
              <w:autoSpaceDN w:val="0"/>
              <w:adjustRightInd w:val="0"/>
              <w:jc w:val="center"/>
              <w:rPr>
                <w:sz w:val="20"/>
                <w:szCs w:val="20"/>
              </w:rPr>
            </w:pPr>
          </w:p>
          <w:p w14:paraId="46C4C96E" w14:textId="77777777" w:rsidR="00D33E02" w:rsidRPr="00154424" w:rsidRDefault="00D33E02" w:rsidP="00D33E02">
            <w:pPr>
              <w:autoSpaceDE w:val="0"/>
              <w:autoSpaceDN w:val="0"/>
              <w:adjustRightInd w:val="0"/>
              <w:jc w:val="center"/>
              <w:rPr>
                <w:sz w:val="20"/>
                <w:szCs w:val="20"/>
              </w:rPr>
            </w:pPr>
          </w:p>
          <w:p w14:paraId="06706525" w14:textId="77777777" w:rsidR="00D33E02" w:rsidRPr="00154424" w:rsidRDefault="00D33E02" w:rsidP="00D33E02">
            <w:pPr>
              <w:autoSpaceDE w:val="0"/>
              <w:autoSpaceDN w:val="0"/>
              <w:adjustRightInd w:val="0"/>
              <w:jc w:val="center"/>
              <w:rPr>
                <w:sz w:val="20"/>
                <w:szCs w:val="20"/>
              </w:rPr>
            </w:pPr>
          </w:p>
          <w:p w14:paraId="20E4EA4D" w14:textId="77777777" w:rsidR="00D33E02" w:rsidRPr="00154424" w:rsidRDefault="00D33E02" w:rsidP="00D33E02">
            <w:pPr>
              <w:autoSpaceDE w:val="0"/>
              <w:autoSpaceDN w:val="0"/>
              <w:adjustRightInd w:val="0"/>
              <w:jc w:val="center"/>
              <w:rPr>
                <w:sz w:val="20"/>
                <w:szCs w:val="20"/>
              </w:rPr>
            </w:pPr>
          </w:p>
        </w:tc>
        <w:tc>
          <w:tcPr>
            <w:tcW w:w="992" w:type="dxa"/>
            <w:vMerge w:val="restart"/>
            <w:shd w:val="clear" w:color="auto" w:fill="auto"/>
          </w:tcPr>
          <w:p w14:paraId="08FD45BF"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77696595" w14:textId="77777777" w:rsidR="00D33E02" w:rsidRPr="00154424" w:rsidRDefault="00D33E02" w:rsidP="00D33E02">
            <w:pPr>
              <w:autoSpaceDE w:val="0"/>
              <w:autoSpaceDN w:val="0"/>
              <w:adjustRightInd w:val="0"/>
              <w:jc w:val="center"/>
              <w:rPr>
                <w:sz w:val="20"/>
                <w:szCs w:val="20"/>
              </w:rPr>
            </w:pPr>
          </w:p>
          <w:p w14:paraId="216B03FC" w14:textId="77777777" w:rsidR="00D33E02" w:rsidRPr="00154424" w:rsidRDefault="00D33E02" w:rsidP="00D33E02">
            <w:pPr>
              <w:autoSpaceDE w:val="0"/>
              <w:autoSpaceDN w:val="0"/>
              <w:adjustRightInd w:val="0"/>
              <w:jc w:val="center"/>
              <w:rPr>
                <w:sz w:val="20"/>
                <w:szCs w:val="20"/>
              </w:rPr>
            </w:pPr>
          </w:p>
          <w:p w14:paraId="2184A1F5" w14:textId="77777777" w:rsidR="00D33E02" w:rsidRPr="00154424" w:rsidRDefault="00D33E02" w:rsidP="00D33E02">
            <w:pPr>
              <w:autoSpaceDE w:val="0"/>
              <w:autoSpaceDN w:val="0"/>
              <w:adjustRightInd w:val="0"/>
              <w:jc w:val="center"/>
              <w:rPr>
                <w:sz w:val="20"/>
                <w:szCs w:val="20"/>
              </w:rPr>
            </w:pPr>
          </w:p>
          <w:p w14:paraId="7845EB73" w14:textId="77777777" w:rsidR="00D33E02" w:rsidRPr="00154424" w:rsidRDefault="00D33E02" w:rsidP="00D33E02">
            <w:pPr>
              <w:autoSpaceDE w:val="0"/>
              <w:autoSpaceDN w:val="0"/>
              <w:adjustRightInd w:val="0"/>
              <w:jc w:val="center"/>
              <w:rPr>
                <w:sz w:val="20"/>
                <w:szCs w:val="20"/>
              </w:rPr>
            </w:pPr>
          </w:p>
          <w:p w14:paraId="2D668481" w14:textId="77777777" w:rsidR="00D33E02" w:rsidRPr="00154424" w:rsidRDefault="00D33E02" w:rsidP="00D33E02">
            <w:pPr>
              <w:autoSpaceDE w:val="0"/>
              <w:autoSpaceDN w:val="0"/>
              <w:adjustRightInd w:val="0"/>
              <w:jc w:val="center"/>
              <w:rPr>
                <w:sz w:val="20"/>
                <w:szCs w:val="20"/>
              </w:rPr>
            </w:pPr>
          </w:p>
        </w:tc>
        <w:tc>
          <w:tcPr>
            <w:tcW w:w="992" w:type="dxa"/>
            <w:vMerge w:val="restart"/>
            <w:shd w:val="clear" w:color="auto" w:fill="auto"/>
          </w:tcPr>
          <w:p w14:paraId="50F607BA"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099353A0" w14:textId="77777777" w:rsidR="00D33E02" w:rsidRPr="00154424" w:rsidRDefault="00D33E02" w:rsidP="00D33E02">
            <w:pPr>
              <w:autoSpaceDE w:val="0"/>
              <w:autoSpaceDN w:val="0"/>
              <w:adjustRightInd w:val="0"/>
              <w:jc w:val="center"/>
              <w:rPr>
                <w:sz w:val="20"/>
                <w:szCs w:val="20"/>
              </w:rPr>
            </w:pPr>
          </w:p>
          <w:p w14:paraId="73FBC78F" w14:textId="77777777" w:rsidR="00D33E02" w:rsidRPr="00154424" w:rsidRDefault="00D33E02" w:rsidP="00D33E02">
            <w:pPr>
              <w:autoSpaceDE w:val="0"/>
              <w:autoSpaceDN w:val="0"/>
              <w:adjustRightInd w:val="0"/>
              <w:jc w:val="center"/>
              <w:rPr>
                <w:sz w:val="20"/>
                <w:szCs w:val="20"/>
              </w:rPr>
            </w:pPr>
          </w:p>
          <w:p w14:paraId="1D23C01F" w14:textId="77777777" w:rsidR="00D33E02" w:rsidRPr="00154424" w:rsidRDefault="00D33E02" w:rsidP="00D33E02">
            <w:pPr>
              <w:autoSpaceDE w:val="0"/>
              <w:autoSpaceDN w:val="0"/>
              <w:adjustRightInd w:val="0"/>
              <w:jc w:val="center"/>
              <w:rPr>
                <w:sz w:val="20"/>
                <w:szCs w:val="20"/>
              </w:rPr>
            </w:pPr>
          </w:p>
          <w:p w14:paraId="7F8E32CF" w14:textId="77777777" w:rsidR="00D33E02" w:rsidRPr="00154424" w:rsidRDefault="00D33E02" w:rsidP="00D33E02">
            <w:pPr>
              <w:autoSpaceDE w:val="0"/>
              <w:autoSpaceDN w:val="0"/>
              <w:adjustRightInd w:val="0"/>
              <w:jc w:val="center"/>
              <w:rPr>
                <w:sz w:val="20"/>
                <w:szCs w:val="20"/>
              </w:rPr>
            </w:pPr>
          </w:p>
          <w:p w14:paraId="0D402F54" w14:textId="77777777" w:rsidR="00D33E02" w:rsidRPr="00154424" w:rsidRDefault="00D33E02" w:rsidP="00D33E02">
            <w:pPr>
              <w:autoSpaceDE w:val="0"/>
              <w:autoSpaceDN w:val="0"/>
              <w:adjustRightInd w:val="0"/>
              <w:jc w:val="center"/>
              <w:rPr>
                <w:sz w:val="20"/>
                <w:szCs w:val="20"/>
              </w:rPr>
            </w:pPr>
          </w:p>
        </w:tc>
        <w:tc>
          <w:tcPr>
            <w:tcW w:w="993" w:type="dxa"/>
            <w:vMerge w:val="restart"/>
            <w:shd w:val="clear" w:color="auto" w:fill="auto"/>
          </w:tcPr>
          <w:p w14:paraId="7264745E"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12D12599" w14:textId="77777777" w:rsidR="00D33E02" w:rsidRPr="00154424" w:rsidRDefault="00D33E02" w:rsidP="00D33E02">
            <w:pPr>
              <w:autoSpaceDE w:val="0"/>
              <w:autoSpaceDN w:val="0"/>
              <w:adjustRightInd w:val="0"/>
              <w:jc w:val="center"/>
              <w:rPr>
                <w:sz w:val="20"/>
                <w:szCs w:val="20"/>
              </w:rPr>
            </w:pPr>
          </w:p>
          <w:p w14:paraId="7C9C2456" w14:textId="77777777" w:rsidR="00D33E02" w:rsidRPr="00154424" w:rsidRDefault="00D33E02" w:rsidP="00D33E02">
            <w:pPr>
              <w:autoSpaceDE w:val="0"/>
              <w:autoSpaceDN w:val="0"/>
              <w:adjustRightInd w:val="0"/>
              <w:jc w:val="center"/>
              <w:rPr>
                <w:sz w:val="20"/>
                <w:szCs w:val="20"/>
              </w:rPr>
            </w:pPr>
          </w:p>
          <w:p w14:paraId="0D2AFB92" w14:textId="77777777" w:rsidR="00D33E02" w:rsidRPr="00154424" w:rsidRDefault="00D33E02" w:rsidP="00D33E02">
            <w:pPr>
              <w:autoSpaceDE w:val="0"/>
              <w:autoSpaceDN w:val="0"/>
              <w:adjustRightInd w:val="0"/>
              <w:jc w:val="center"/>
              <w:rPr>
                <w:sz w:val="20"/>
                <w:szCs w:val="20"/>
              </w:rPr>
            </w:pPr>
          </w:p>
          <w:p w14:paraId="4501BB1F" w14:textId="77777777" w:rsidR="00D33E02" w:rsidRPr="00154424" w:rsidRDefault="00D33E02" w:rsidP="00D33E02">
            <w:pPr>
              <w:autoSpaceDE w:val="0"/>
              <w:autoSpaceDN w:val="0"/>
              <w:adjustRightInd w:val="0"/>
              <w:jc w:val="center"/>
              <w:rPr>
                <w:sz w:val="20"/>
                <w:szCs w:val="20"/>
              </w:rPr>
            </w:pPr>
          </w:p>
          <w:p w14:paraId="6E747F1B" w14:textId="77777777" w:rsidR="00D33E02" w:rsidRPr="00154424" w:rsidRDefault="00D33E02" w:rsidP="00D33E02">
            <w:pPr>
              <w:autoSpaceDE w:val="0"/>
              <w:autoSpaceDN w:val="0"/>
              <w:adjustRightInd w:val="0"/>
              <w:jc w:val="center"/>
              <w:rPr>
                <w:sz w:val="20"/>
                <w:szCs w:val="20"/>
              </w:rPr>
            </w:pPr>
          </w:p>
        </w:tc>
        <w:tc>
          <w:tcPr>
            <w:tcW w:w="1163" w:type="dxa"/>
            <w:vMerge w:val="restart"/>
          </w:tcPr>
          <w:p w14:paraId="063D2FC4" w14:textId="77777777" w:rsidR="00D33E02" w:rsidRPr="00154424" w:rsidRDefault="00D33E02" w:rsidP="00D33E02">
            <w:pPr>
              <w:autoSpaceDE w:val="0"/>
              <w:autoSpaceDN w:val="0"/>
              <w:adjustRightInd w:val="0"/>
              <w:jc w:val="center"/>
              <w:rPr>
                <w:sz w:val="20"/>
                <w:szCs w:val="20"/>
              </w:rPr>
            </w:pPr>
            <w:r>
              <w:rPr>
                <w:sz w:val="20"/>
                <w:szCs w:val="20"/>
              </w:rPr>
              <w:t>100,0</w:t>
            </w:r>
          </w:p>
        </w:tc>
        <w:tc>
          <w:tcPr>
            <w:tcW w:w="236" w:type="dxa"/>
          </w:tcPr>
          <w:p w14:paraId="745E168A" w14:textId="594EFB33" w:rsidR="00D33E02" w:rsidRDefault="00D33E02" w:rsidP="00D33E02">
            <w:pPr>
              <w:autoSpaceDE w:val="0"/>
              <w:autoSpaceDN w:val="0"/>
              <w:adjustRightInd w:val="0"/>
              <w:jc w:val="center"/>
              <w:rPr>
                <w:sz w:val="20"/>
                <w:szCs w:val="20"/>
              </w:rPr>
            </w:pPr>
          </w:p>
        </w:tc>
      </w:tr>
      <w:tr w:rsidR="00D33E02" w:rsidRPr="00154424" w14:paraId="14AA1E1F" w14:textId="77777777" w:rsidTr="003B6E96">
        <w:tc>
          <w:tcPr>
            <w:tcW w:w="675" w:type="dxa"/>
            <w:shd w:val="clear" w:color="auto" w:fill="auto"/>
          </w:tcPr>
          <w:p w14:paraId="34D40A94" w14:textId="61546B2D" w:rsidR="00D33E02" w:rsidRPr="00154424" w:rsidRDefault="00D33E02" w:rsidP="00D33E02">
            <w:pPr>
              <w:autoSpaceDE w:val="0"/>
              <w:autoSpaceDN w:val="0"/>
              <w:adjustRightInd w:val="0"/>
              <w:rPr>
                <w:bCs/>
                <w:sz w:val="20"/>
                <w:szCs w:val="20"/>
              </w:rPr>
            </w:pPr>
            <w:r>
              <w:rPr>
                <w:bCs/>
                <w:sz w:val="20"/>
                <w:szCs w:val="20"/>
              </w:rPr>
              <w:t>25</w:t>
            </w:r>
            <w:r w:rsidRPr="00154424">
              <w:rPr>
                <w:bCs/>
                <w:sz w:val="20"/>
                <w:szCs w:val="20"/>
              </w:rPr>
              <w:t>.2</w:t>
            </w:r>
          </w:p>
        </w:tc>
        <w:tc>
          <w:tcPr>
            <w:tcW w:w="3257" w:type="dxa"/>
            <w:gridSpan w:val="2"/>
            <w:shd w:val="clear" w:color="auto" w:fill="auto"/>
          </w:tcPr>
          <w:p w14:paraId="45A69F0A" w14:textId="77777777" w:rsidR="00D33E02" w:rsidRPr="00154424" w:rsidRDefault="00D33E02" w:rsidP="00D33E02">
            <w:pPr>
              <w:autoSpaceDE w:val="0"/>
              <w:autoSpaceDN w:val="0"/>
              <w:adjustRightInd w:val="0"/>
              <w:rPr>
                <w:bCs/>
                <w:sz w:val="20"/>
                <w:szCs w:val="20"/>
              </w:rPr>
            </w:pPr>
            <w:r w:rsidRPr="00154424">
              <w:rPr>
                <w:bCs/>
                <w:sz w:val="20"/>
                <w:szCs w:val="20"/>
              </w:rPr>
              <w:t>Сохранение  количества организаций частной формы собственности на рынке на рынке нефтепродуктов</w:t>
            </w:r>
          </w:p>
        </w:tc>
        <w:tc>
          <w:tcPr>
            <w:tcW w:w="1308" w:type="dxa"/>
            <w:gridSpan w:val="2"/>
            <w:shd w:val="clear" w:color="auto" w:fill="auto"/>
          </w:tcPr>
          <w:p w14:paraId="24302338" w14:textId="5486F5A8"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65C3D3FD"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24A8770A"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6DEB8436"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F3BF3B0"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3A00B2AE"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47D38DE9" w14:textId="77777777" w:rsidR="00D33E02" w:rsidRPr="00154424" w:rsidRDefault="00D33E02" w:rsidP="00D33E02">
            <w:pPr>
              <w:autoSpaceDE w:val="0"/>
              <w:autoSpaceDN w:val="0"/>
              <w:adjustRightInd w:val="0"/>
              <w:rPr>
                <w:bCs/>
                <w:sz w:val="20"/>
                <w:szCs w:val="20"/>
              </w:rPr>
            </w:pPr>
          </w:p>
        </w:tc>
        <w:tc>
          <w:tcPr>
            <w:tcW w:w="1163" w:type="dxa"/>
            <w:vMerge/>
          </w:tcPr>
          <w:p w14:paraId="19F7EF2D" w14:textId="77777777" w:rsidR="00D33E02" w:rsidRPr="00154424" w:rsidRDefault="00D33E02" w:rsidP="00D33E02">
            <w:pPr>
              <w:autoSpaceDE w:val="0"/>
              <w:autoSpaceDN w:val="0"/>
              <w:adjustRightInd w:val="0"/>
              <w:rPr>
                <w:bCs/>
                <w:sz w:val="20"/>
                <w:szCs w:val="20"/>
              </w:rPr>
            </w:pPr>
          </w:p>
        </w:tc>
        <w:tc>
          <w:tcPr>
            <w:tcW w:w="236" w:type="dxa"/>
            <w:vMerge w:val="restart"/>
          </w:tcPr>
          <w:p w14:paraId="579F486B" w14:textId="77777777" w:rsidR="00D33E02" w:rsidRPr="00154424" w:rsidRDefault="00D33E02" w:rsidP="00D33E02">
            <w:pPr>
              <w:autoSpaceDE w:val="0"/>
              <w:autoSpaceDN w:val="0"/>
              <w:adjustRightInd w:val="0"/>
              <w:rPr>
                <w:bCs/>
                <w:sz w:val="20"/>
                <w:szCs w:val="20"/>
              </w:rPr>
            </w:pPr>
          </w:p>
        </w:tc>
      </w:tr>
      <w:tr w:rsidR="00D33E02" w:rsidRPr="00154424" w14:paraId="380271F4" w14:textId="77777777" w:rsidTr="003B6E96">
        <w:tc>
          <w:tcPr>
            <w:tcW w:w="675" w:type="dxa"/>
            <w:shd w:val="clear" w:color="auto" w:fill="auto"/>
          </w:tcPr>
          <w:p w14:paraId="5D52384B" w14:textId="2577D273" w:rsidR="00D33E02" w:rsidRPr="00154424" w:rsidRDefault="00D33E02" w:rsidP="00D33E02">
            <w:pPr>
              <w:autoSpaceDE w:val="0"/>
              <w:autoSpaceDN w:val="0"/>
              <w:adjustRightInd w:val="0"/>
              <w:rPr>
                <w:bCs/>
                <w:sz w:val="20"/>
                <w:szCs w:val="20"/>
              </w:rPr>
            </w:pPr>
            <w:r>
              <w:rPr>
                <w:bCs/>
                <w:sz w:val="20"/>
                <w:szCs w:val="20"/>
              </w:rPr>
              <w:t>25</w:t>
            </w:r>
            <w:r w:rsidRPr="00154424">
              <w:rPr>
                <w:bCs/>
                <w:sz w:val="20"/>
                <w:szCs w:val="20"/>
              </w:rPr>
              <w:t>.3</w:t>
            </w:r>
          </w:p>
        </w:tc>
        <w:tc>
          <w:tcPr>
            <w:tcW w:w="3257" w:type="dxa"/>
            <w:gridSpan w:val="2"/>
            <w:shd w:val="clear" w:color="auto" w:fill="auto"/>
          </w:tcPr>
          <w:p w14:paraId="36467574" w14:textId="77777777" w:rsidR="00D33E02" w:rsidRPr="00154424" w:rsidRDefault="00D33E02" w:rsidP="00D33E02">
            <w:pPr>
              <w:autoSpaceDE w:val="0"/>
              <w:autoSpaceDN w:val="0"/>
              <w:adjustRightInd w:val="0"/>
              <w:rPr>
                <w:bCs/>
                <w:sz w:val="20"/>
                <w:szCs w:val="20"/>
              </w:rPr>
            </w:pPr>
            <w:r w:rsidRPr="00154424">
              <w:rPr>
                <w:bCs/>
                <w:sz w:val="20"/>
                <w:szCs w:val="20"/>
              </w:rPr>
              <w:t>Мониторинг  независимых АЗС</w:t>
            </w:r>
          </w:p>
        </w:tc>
        <w:tc>
          <w:tcPr>
            <w:tcW w:w="1308" w:type="dxa"/>
            <w:gridSpan w:val="2"/>
            <w:shd w:val="clear" w:color="auto" w:fill="auto"/>
          </w:tcPr>
          <w:p w14:paraId="4814C5AC" w14:textId="2C23C75E"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5FF02BDA"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1BCF3844"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7AE5C05"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70D2B6B"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F478E99"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07365EA0" w14:textId="77777777" w:rsidR="00D33E02" w:rsidRPr="00154424" w:rsidRDefault="00D33E02" w:rsidP="00D33E02">
            <w:pPr>
              <w:autoSpaceDE w:val="0"/>
              <w:autoSpaceDN w:val="0"/>
              <w:adjustRightInd w:val="0"/>
              <w:rPr>
                <w:bCs/>
                <w:sz w:val="20"/>
                <w:szCs w:val="20"/>
              </w:rPr>
            </w:pPr>
          </w:p>
        </w:tc>
        <w:tc>
          <w:tcPr>
            <w:tcW w:w="1163" w:type="dxa"/>
            <w:vMerge/>
          </w:tcPr>
          <w:p w14:paraId="4BD8C7D6" w14:textId="77777777" w:rsidR="00D33E02" w:rsidRPr="00154424" w:rsidRDefault="00D33E02" w:rsidP="00D33E02">
            <w:pPr>
              <w:autoSpaceDE w:val="0"/>
              <w:autoSpaceDN w:val="0"/>
              <w:adjustRightInd w:val="0"/>
              <w:rPr>
                <w:bCs/>
                <w:sz w:val="20"/>
                <w:szCs w:val="20"/>
              </w:rPr>
            </w:pPr>
          </w:p>
        </w:tc>
        <w:tc>
          <w:tcPr>
            <w:tcW w:w="236" w:type="dxa"/>
            <w:vMerge/>
          </w:tcPr>
          <w:p w14:paraId="567740EC" w14:textId="77777777" w:rsidR="00D33E02" w:rsidRPr="00154424" w:rsidRDefault="00D33E02" w:rsidP="00D33E02">
            <w:pPr>
              <w:autoSpaceDE w:val="0"/>
              <w:autoSpaceDN w:val="0"/>
              <w:adjustRightInd w:val="0"/>
              <w:rPr>
                <w:bCs/>
                <w:sz w:val="20"/>
                <w:szCs w:val="20"/>
              </w:rPr>
            </w:pPr>
          </w:p>
        </w:tc>
      </w:tr>
      <w:tr w:rsidR="00624840" w:rsidRPr="00154424" w14:paraId="6917F07D" w14:textId="77777777" w:rsidTr="003B6E96">
        <w:tc>
          <w:tcPr>
            <w:tcW w:w="15119" w:type="dxa"/>
            <w:gridSpan w:val="15"/>
            <w:shd w:val="clear" w:color="auto" w:fill="auto"/>
          </w:tcPr>
          <w:p w14:paraId="50DA7DC6" w14:textId="2B2A8FF6" w:rsidR="00624840" w:rsidRPr="00154424" w:rsidRDefault="00D33E02" w:rsidP="00624840">
            <w:pPr>
              <w:autoSpaceDE w:val="0"/>
              <w:autoSpaceDN w:val="0"/>
              <w:adjustRightInd w:val="0"/>
              <w:jc w:val="center"/>
              <w:rPr>
                <w:bCs/>
                <w:sz w:val="20"/>
                <w:szCs w:val="20"/>
              </w:rPr>
            </w:pPr>
            <w:r>
              <w:rPr>
                <w:bCs/>
                <w:sz w:val="20"/>
                <w:szCs w:val="20"/>
              </w:rPr>
              <w:t>26</w:t>
            </w:r>
            <w:r w:rsidR="00624840" w:rsidRPr="00154424">
              <w:rPr>
                <w:bCs/>
                <w:sz w:val="20"/>
                <w:szCs w:val="20"/>
              </w:rPr>
              <w:t>.   Рынок обработки древесины и производства изделий из дерева</w:t>
            </w:r>
          </w:p>
        </w:tc>
      </w:tr>
      <w:tr w:rsidR="00D33E02" w:rsidRPr="00154424" w14:paraId="45A76621" w14:textId="77777777" w:rsidTr="003B6E96">
        <w:tc>
          <w:tcPr>
            <w:tcW w:w="675" w:type="dxa"/>
            <w:shd w:val="clear" w:color="auto" w:fill="auto"/>
          </w:tcPr>
          <w:p w14:paraId="5671EA43" w14:textId="339EBE30" w:rsidR="00D33E02" w:rsidRPr="00154424" w:rsidRDefault="00D33E02" w:rsidP="00D33E02">
            <w:pPr>
              <w:autoSpaceDE w:val="0"/>
              <w:autoSpaceDN w:val="0"/>
              <w:adjustRightInd w:val="0"/>
              <w:rPr>
                <w:bCs/>
                <w:sz w:val="20"/>
                <w:szCs w:val="20"/>
              </w:rPr>
            </w:pPr>
            <w:r>
              <w:rPr>
                <w:bCs/>
                <w:sz w:val="20"/>
                <w:szCs w:val="20"/>
              </w:rPr>
              <w:t>26</w:t>
            </w:r>
            <w:r w:rsidRPr="00154424">
              <w:rPr>
                <w:bCs/>
                <w:sz w:val="20"/>
                <w:szCs w:val="20"/>
              </w:rPr>
              <w:t>.1</w:t>
            </w:r>
          </w:p>
        </w:tc>
        <w:tc>
          <w:tcPr>
            <w:tcW w:w="3257" w:type="dxa"/>
            <w:gridSpan w:val="2"/>
            <w:shd w:val="clear" w:color="auto" w:fill="auto"/>
          </w:tcPr>
          <w:p w14:paraId="6B34FA08" w14:textId="77777777" w:rsidR="00D33E02" w:rsidRPr="00154424" w:rsidRDefault="00D33E02" w:rsidP="00D33E02">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обработки     древесины и производства изделий    из дерева</w:t>
            </w:r>
          </w:p>
        </w:tc>
        <w:tc>
          <w:tcPr>
            <w:tcW w:w="1308" w:type="dxa"/>
            <w:gridSpan w:val="2"/>
            <w:shd w:val="clear" w:color="auto" w:fill="auto"/>
          </w:tcPr>
          <w:p w14:paraId="6A69021C" w14:textId="53859217" w:rsidR="00D33E02" w:rsidRPr="00154424" w:rsidRDefault="00D33E02" w:rsidP="00D33E02">
            <w:pPr>
              <w:rPr>
                <w:sz w:val="20"/>
                <w:szCs w:val="20"/>
              </w:rPr>
            </w:pPr>
            <w:r w:rsidRPr="00624840">
              <w:rPr>
                <w:sz w:val="20"/>
                <w:szCs w:val="20"/>
              </w:rPr>
              <w:t>2022-2025</w:t>
            </w:r>
          </w:p>
        </w:tc>
        <w:tc>
          <w:tcPr>
            <w:tcW w:w="1559" w:type="dxa"/>
            <w:gridSpan w:val="2"/>
            <w:vMerge w:val="restart"/>
            <w:shd w:val="clear" w:color="auto" w:fill="auto"/>
          </w:tcPr>
          <w:p w14:paraId="5982DA17" w14:textId="6E17FD21" w:rsidR="00D33E02" w:rsidRPr="00154424" w:rsidRDefault="00D33E02" w:rsidP="00D33E0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0BF5901B" w14:textId="66B08F05" w:rsidR="00D33E02" w:rsidRPr="00154424" w:rsidRDefault="00D33E02" w:rsidP="00D33E02">
            <w:pPr>
              <w:widowControl w:val="0"/>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заготовки и реализации дровяной древесины, ед.</w:t>
            </w:r>
          </w:p>
        </w:tc>
        <w:tc>
          <w:tcPr>
            <w:tcW w:w="992" w:type="dxa"/>
            <w:vMerge w:val="restart"/>
            <w:shd w:val="clear" w:color="auto" w:fill="auto"/>
          </w:tcPr>
          <w:p w14:paraId="66A616ED" w14:textId="1E6B9952" w:rsidR="00D33E02" w:rsidRPr="00154424" w:rsidRDefault="00D33E02" w:rsidP="00D33E02">
            <w:pPr>
              <w:autoSpaceDE w:val="0"/>
              <w:autoSpaceDN w:val="0"/>
              <w:adjustRightInd w:val="0"/>
              <w:jc w:val="center"/>
              <w:rPr>
                <w:sz w:val="20"/>
                <w:szCs w:val="20"/>
              </w:rPr>
            </w:pPr>
            <w:r w:rsidRPr="00154424">
              <w:rPr>
                <w:bCs/>
                <w:sz w:val="20"/>
                <w:szCs w:val="20"/>
              </w:rPr>
              <w:t>6</w:t>
            </w:r>
          </w:p>
        </w:tc>
        <w:tc>
          <w:tcPr>
            <w:tcW w:w="992" w:type="dxa"/>
            <w:vMerge w:val="restart"/>
            <w:shd w:val="clear" w:color="auto" w:fill="auto"/>
          </w:tcPr>
          <w:p w14:paraId="0CCA6801" w14:textId="20E5A4D9" w:rsidR="00D33E02" w:rsidRPr="00154424" w:rsidRDefault="00D33E02" w:rsidP="00D33E02">
            <w:pPr>
              <w:autoSpaceDE w:val="0"/>
              <w:autoSpaceDN w:val="0"/>
              <w:adjustRightInd w:val="0"/>
              <w:jc w:val="center"/>
              <w:rPr>
                <w:sz w:val="20"/>
                <w:szCs w:val="20"/>
              </w:rPr>
            </w:pPr>
            <w:r w:rsidRPr="00154424">
              <w:rPr>
                <w:bCs/>
                <w:sz w:val="20"/>
                <w:szCs w:val="20"/>
              </w:rPr>
              <w:t>10</w:t>
            </w:r>
          </w:p>
        </w:tc>
        <w:tc>
          <w:tcPr>
            <w:tcW w:w="992" w:type="dxa"/>
            <w:vMerge w:val="restart"/>
            <w:shd w:val="clear" w:color="auto" w:fill="auto"/>
          </w:tcPr>
          <w:p w14:paraId="4C04A30A" w14:textId="24F1EC4E" w:rsidR="00D33E02" w:rsidRPr="00154424" w:rsidRDefault="00D33E02" w:rsidP="00D33E02">
            <w:pPr>
              <w:autoSpaceDE w:val="0"/>
              <w:autoSpaceDN w:val="0"/>
              <w:adjustRightInd w:val="0"/>
              <w:jc w:val="center"/>
              <w:rPr>
                <w:sz w:val="20"/>
                <w:szCs w:val="20"/>
              </w:rPr>
            </w:pPr>
            <w:r w:rsidRPr="00154424">
              <w:rPr>
                <w:bCs/>
                <w:sz w:val="20"/>
                <w:szCs w:val="20"/>
              </w:rPr>
              <w:t>11</w:t>
            </w:r>
          </w:p>
        </w:tc>
        <w:tc>
          <w:tcPr>
            <w:tcW w:w="993" w:type="dxa"/>
            <w:vMerge w:val="restart"/>
            <w:shd w:val="clear" w:color="auto" w:fill="auto"/>
          </w:tcPr>
          <w:p w14:paraId="68EF84B5" w14:textId="70032D25" w:rsidR="00D33E02" w:rsidRPr="00154424" w:rsidRDefault="00D33E02" w:rsidP="00D33E02">
            <w:pPr>
              <w:autoSpaceDE w:val="0"/>
              <w:autoSpaceDN w:val="0"/>
              <w:adjustRightInd w:val="0"/>
              <w:jc w:val="center"/>
              <w:rPr>
                <w:sz w:val="20"/>
                <w:szCs w:val="20"/>
              </w:rPr>
            </w:pPr>
            <w:r w:rsidRPr="00154424">
              <w:rPr>
                <w:bCs/>
                <w:sz w:val="20"/>
                <w:szCs w:val="20"/>
              </w:rPr>
              <w:t>13</w:t>
            </w:r>
          </w:p>
        </w:tc>
        <w:tc>
          <w:tcPr>
            <w:tcW w:w="1163" w:type="dxa"/>
            <w:vMerge w:val="restart"/>
          </w:tcPr>
          <w:p w14:paraId="47C2F7EF" w14:textId="44E7E937" w:rsidR="00D33E02" w:rsidRPr="00154424" w:rsidRDefault="00D33E02" w:rsidP="00D33E02">
            <w:pPr>
              <w:autoSpaceDE w:val="0"/>
              <w:autoSpaceDN w:val="0"/>
              <w:adjustRightInd w:val="0"/>
              <w:jc w:val="center"/>
              <w:rPr>
                <w:sz w:val="20"/>
                <w:szCs w:val="20"/>
              </w:rPr>
            </w:pPr>
            <w:r>
              <w:rPr>
                <w:bCs/>
                <w:sz w:val="20"/>
                <w:szCs w:val="20"/>
              </w:rPr>
              <w:t>14</w:t>
            </w:r>
          </w:p>
        </w:tc>
        <w:tc>
          <w:tcPr>
            <w:tcW w:w="236" w:type="dxa"/>
          </w:tcPr>
          <w:p w14:paraId="1DAE600C" w14:textId="7C29A527" w:rsidR="00D33E02" w:rsidRDefault="00D33E02" w:rsidP="00D33E02">
            <w:pPr>
              <w:autoSpaceDE w:val="0"/>
              <w:autoSpaceDN w:val="0"/>
              <w:adjustRightInd w:val="0"/>
              <w:jc w:val="center"/>
              <w:rPr>
                <w:sz w:val="20"/>
                <w:szCs w:val="20"/>
              </w:rPr>
            </w:pPr>
          </w:p>
        </w:tc>
      </w:tr>
      <w:tr w:rsidR="00D33E02" w:rsidRPr="00154424" w14:paraId="1FC09C82" w14:textId="77777777" w:rsidTr="003B6E96">
        <w:tc>
          <w:tcPr>
            <w:tcW w:w="675" w:type="dxa"/>
            <w:shd w:val="clear" w:color="auto" w:fill="auto"/>
          </w:tcPr>
          <w:p w14:paraId="4205DB8D" w14:textId="49D96F8E" w:rsidR="00D33E02" w:rsidRPr="00154424" w:rsidRDefault="00D33E02" w:rsidP="00D33E02">
            <w:pPr>
              <w:autoSpaceDE w:val="0"/>
              <w:autoSpaceDN w:val="0"/>
              <w:adjustRightInd w:val="0"/>
              <w:rPr>
                <w:bCs/>
                <w:sz w:val="20"/>
                <w:szCs w:val="20"/>
              </w:rPr>
            </w:pPr>
            <w:r>
              <w:rPr>
                <w:bCs/>
                <w:sz w:val="20"/>
                <w:szCs w:val="20"/>
              </w:rPr>
              <w:t>26</w:t>
            </w:r>
            <w:r w:rsidRPr="00154424">
              <w:rPr>
                <w:bCs/>
                <w:sz w:val="20"/>
                <w:szCs w:val="20"/>
              </w:rPr>
              <w:t>.2</w:t>
            </w:r>
          </w:p>
        </w:tc>
        <w:tc>
          <w:tcPr>
            <w:tcW w:w="3257" w:type="dxa"/>
            <w:gridSpan w:val="2"/>
            <w:shd w:val="clear" w:color="auto" w:fill="auto"/>
          </w:tcPr>
          <w:p w14:paraId="75C488B6" w14:textId="77777777" w:rsidR="00D33E02" w:rsidRPr="00154424" w:rsidRDefault="00D33E02" w:rsidP="00D33E02">
            <w:pPr>
              <w:autoSpaceDE w:val="0"/>
              <w:autoSpaceDN w:val="0"/>
              <w:adjustRightInd w:val="0"/>
              <w:rPr>
                <w:bCs/>
                <w:sz w:val="20"/>
                <w:szCs w:val="20"/>
              </w:rPr>
            </w:pPr>
            <w:r w:rsidRPr="00154424">
              <w:rPr>
                <w:bCs/>
                <w:sz w:val="20"/>
                <w:szCs w:val="20"/>
              </w:rPr>
              <w:t>Создание условий для использования ликвидной древесины в хозяйственных целях</w:t>
            </w:r>
          </w:p>
        </w:tc>
        <w:tc>
          <w:tcPr>
            <w:tcW w:w="1308" w:type="dxa"/>
            <w:gridSpan w:val="2"/>
            <w:shd w:val="clear" w:color="auto" w:fill="auto"/>
          </w:tcPr>
          <w:p w14:paraId="0FBD9BD1" w14:textId="7C22149D"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780F5167" w14:textId="6F27121D"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7EB2CA42" w14:textId="4BB51E49" w:rsidR="00D33E02" w:rsidRPr="00154424" w:rsidRDefault="00D33E02" w:rsidP="00D33E02">
            <w:pPr>
              <w:autoSpaceDE w:val="0"/>
              <w:autoSpaceDN w:val="0"/>
              <w:adjustRightInd w:val="0"/>
              <w:rPr>
                <w:bCs/>
                <w:sz w:val="20"/>
                <w:szCs w:val="20"/>
              </w:rPr>
            </w:pPr>
          </w:p>
        </w:tc>
        <w:tc>
          <w:tcPr>
            <w:tcW w:w="992" w:type="dxa"/>
            <w:vMerge/>
            <w:shd w:val="clear" w:color="auto" w:fill="auto"/>
          </w:tcPr>
          <w:p w14:paraId="2C065145" w14:textId="0761BDA5" w:rsidR="00D33E02" w:rsidRPr="00154424" w:rsidRDefault="00D33E02" w:rsidP="00D33E02">
            <w:pPr>
              <w:autoSpaceDE w:val="0"/>
              <w:autoSpaceDN w:val="0"/>
              <w:adjustRightInd w:val="0"/>
              <w:rPr>
                <w:bCs/>
                <w:sz w:val="20"/>
                <w:szCs w:val="20"/>
              </w:rPr>
            </w:pPr>
          </w:p>
        </w:tc>
        <w:tc>
          <w:tcPr>
            <w:tcW w:w="992" w:type="dxa"/>
            <w:vMerge/>
            <w:shd w:val="clear" w:color="auto" w:fill="auto"/>
          </w:tcPr>
          <w:p w14:paraId="09689152" w14:textId="092263F7" w:rsidR="00D33E02" w:rsidRPr="00154424" w:rsidRDefault="00D33E02" w:rsidP="00D33E02">
            <w:pPr>
              <w:autoSpaceDE w:val="0"/>
              <w:autoSpaceDN w:val="0"/>
              <w:adjustRightInd w:val="0"/>
              <w:rPr>
                <w:bCs/>
                <w:sz w:val="20"/>
                <w:szCs w:val="20"/>
              </w:rPr>
            </w:pPr>
          </w:p>
        </w:tc>
        <w:tc>
          <w:tcPr>
            <w:tcW w:w="992" w:type="dxa"/>
            <w:vMerge/>
            <w:shd w:val="clear" w:color="auto" w:fill="auto"/>
          </w:tcPr>
          <w:p w14:paraId="0B9BB4AF" w14:textId="29B468BA" w:rsidR="00D33E02" w:rsidRPr="00154424" w:rsidRDefault="00D33E02" w:rsidP="00D33E02">
            <w:pPr>
              <w:autoSpaceDE w:val="0"/>
              <w:autoSpaceDN w:val="0"/>
              <w:adjustRightInd w:val="0"/>
              <w:rPr>
                <w:bCs/>
                <w:sz w:val="20"/>
                <w:szCs w:val="20"/>
              </w:rPr>
            </w:pPr>
          </w:p>
        </w:tc>
        <w:tc>
          <w:tcPr>
            <w:tcW w:w="993" w:type="dxa"/>
            <w:vMerge/>
            <w:shd w:val="clear" w:color="auto" w:fill="auto"/>
          </w:tcPr>
          <w:p w14:paraId="6F6F5265" w14:textId="58B16D21" w:rsidR="00D33E02" w:rsidRPr="00154424" w:rsidRDefault="00D33E02" w:rsidP="00D33E02">
            <w:pPr>
              <w:autoSpaceDE w:val="0"/>
              <w:autoSpaceDN w:val="0"/>
              <w:adjustRightInd w:val="0"/>
              <w:rPr>
                <w:bCs/>
                <w:sz w:val="20"/>
                <w:szCs w:val="20"/>
              </w:rPr>
            </w:pPr>
          </w:p>
        </w:tc>
        <w:tc>
          <w:tcPr>
            <w:tcW w:w="1163" w:type="dxa"/>
            <w:vMerge/>
          </w:tcPr>
          <w:p w14:paraId="1CB8EF12" w14:textId="7DE86D2E" w:rsidR="00D33E02" w:rsidRPr="00154424" w:rsidRDefault="00D33E02" w:rsidP="00D33E02">
            <w:pPr>
              <w:autoSpaceDE w:val="0"/>
              <w:autoSpaceDN w:val="0"/>
              <w:adjustRightInd w:val="0"/>
              <w:rPr>
                <w:bCs/>
                <w:sz w:val="20"/>
                <w:szCs w:val="20"/>
              </w:rPr>
            </w:pPr>
          </w:p>
        </w:tc>
        <w:tc>
          <w:tcPr>
            <w:tcW w:w="236" w:type="dxa"/>
          </w:tcPr>
          <w:p w14:paraId="7DB83B1C" w14:textId="66D7BFDD" w:rsidR="00D33E02" w:rsidRDefault="00D33E02" w:rsidP="00D33E02">
            <w:pPr>
              <w:autoSpaceDE w:val="0"/>
              <w:autoSpaceDN w:val="0"/>
              <w:adjustRightInd w:val="0"/>
              <w:rPr>
                <w:bCs/>
                <w:sz w:val="20"/>
                <w:szCs w:val="20"/>
              </w:rPr>
            </w:pPr>
          </w:p>
        </w:tc>
      </w:tr>
      <w:tr w:rsidR="00D33E02" w:rsidRPr="00154424" w14:paraId="41479F7E" w14:textId="77777777" w:rsidTr="003B6E96">
        <w:tc>
          <w:tcPr>
            <w:tcW w:w="13716" w:type="dxa"/>
            <w:gridSpan w:val="13"/>
            <w:shd w:val="clear" w:color="auto" w:fill="auto"/>
          </w:tcPr>
          <w:p w14:paraId="3B40DA1A" w14:textId="77777777" w:rsidR="00D33E02" w:rsidRPr="00154424" w:rsidRDefault="00D33E02" w:rsidP="00D33E02">
            <w:pPr>
              <w:autoSpaceDE w:val="0"/>
              <w:autoSpaceDN w:val="0"/>
              <w:adjustRightInd w:val="0"/>
              <w:jc w:val="center"/>
              <w:rPr>
                <w:b/>
                <w:bCs/>
                <w:sz w:val="20"/>
                <w:szCs w:val="20"/>
              </w:rPr>
            </w:pPr>
            <w:r w:rsidRPr="00154424">
              <w:rPr>
                <w:b/>
                <w:bCs/>
                <w:sz w:val="20"/>
                <w:szCs w:val="20"/>
              </w:rPr>
              <w:t>П. Системные мероприятиям по развитию конкурентной среды</w:t>
            </w:r>
          </w:p>
        </w:tc>
        <w:tc>
          <w:tcPr>
            <w:tcW w:w="1163" w:type="dxa"/>
          </w:tcPr>
          <w:p w14:paraId="41FBFE19" w14:textId="77777777" w:rsidR="00D33E02" w:rsidRPr="00154424" w:rsidRDefault="00D33E02" w:rsidP="00D33E02">
            <w:pPr>
              <w:autoSpaceDE w:val="0"/>
              <w:autoSpaceDN w:val="0"/>
              <w:adjustRightInd w:val="0"/>
              <w:jc w:val="center"/>
              <w:rPr>
                <w:b/>
                <w:bCs/>
                <w:sz w:val="20"/>
                <w:szCs w:val="20"/>
              </w:rPr>
            </w:pPr>
          </w:p>
        </w:tc>
        <w:tc>
          <w:tcPr>
            <w:tcW w:w="236" w:type="dxa"/>
          </w:tcPr>
          <w:p w14:paraId="7B4FD913" w14:textId="77777777" w:rsidR="00D33E02" w:rsidRPr="00154424" w:rsidRDefault="00D33E02" w:rsidP="00D33E02">
            <w:pPr>
              <w:autoSpaceDE w:val="0"/>
              <w:autoSpaceDN w:val="0"/>
              <w:adjustRightInd w:val="0"/>
              <w:jc w:val="center"/>
              <w:rPr>
                <w:b/>
                <w:bCs/>
                <w:sz w:val="20"/>
                <w:szCs w:val="20"/>
              </w:rPr>
            </w:pPr>
          </w:p>
        </w:tc>
      </w:tr>
      <w:tr w:rsidR="00D33E02" w:rsidRPr="00154424" w14:paraId="70288664" w14:textId="77777777" w:rsidTr="003B6E96">
        <w:tc>
          <w:tcPr>
            <w:tcW w:w="15119" w:type="dxa"/>
            <w:gridSpan w:val="15"/>
            <w:shd w:val="clear" w:color="auto" w:fill="auto"/>
          </w:tcPr>
          <w:p w14:paraId="73BE8CB2" w14:textId="77777777" w:rsidR="00D33E02" w:rsidRPr="00154424" w:rsidRDefault="00D33E02" w:rsidP="00D33E02">
            <w:pPr>
              <w:widowControl w:val="0"/>
              <w:numPr>
                <w:ilvl w:val="0"/>
                <w:numId w:val="16"/>
              </w:numPr>
              <w:autoSpaceDE w:val="0"/>
              <w:autoSpaceDN w:val="0"/>
              <w:adjustRightInd w:val="0"/>
              <w:jc w:val="center"/>
              <w:rPr>
                <w:bCs/>
                <w:sz w:val="20"/>
                <w:szCs w:val="20"/>
              </w:rPr>
            </w:pPr>
            <w:r w:rsidRPr="00154424">
              <w:rPr>
                <w:bCs/>
                <w:sz w:val="20"/>
                <w:szCs w:val="20"/>
              </w:rPr>
              <w:t>Мероприятия, направленные на развитие конкурентоспособности товаров, работ, услуг субъектов малого и среднего</w:t>
            </w:r>
            <w:r>
              <w:rPr>
                <w:bCs/>
                <w:sz w:val="20"/>
                <w:szCs w:val="20"/>
              </w:rPr>
              <w:t xml:space="preserve"> </w:t>
            </w:r>
            <w:r w:rsidRPr="00187A0B">
              <w:rPr>
                <w:bCs/>
                <w:sz w:val="20"/>
                <w:szCs w:val="20"/>
              </w:rPr>
              <w:t>предпринимательства</w:t>
            </w:r>
          </w:p>
        </w:tc>
      </w:tr>
      <w:tr w:rsidR="00D33E02" w:rsidRPr="00154424" w14:paraId="64EB6104" w14:textId="77777777" w:rsidTr="003B6E96">
        <w:tc>
          <w:tcPr>
            <w:tcW w:w="675" w:type="dxa"/>
            <w:shd w:val="clear" w:color="auto" w:fill="auto"/>
          </w:tcPr>
          <w:p w14:paraId="5DB8A2BD" w14:textId="77777777" w:rsidR="00D33E02" w:rsidRPr="00154424" w:rsidRDefault="00D33E02" w:rsidP="00D33E02">
            <w:pPr>
              <w:autoSpaceDE w:val="0"/>
              <w:autoSpaceDN w:val="0"/>
              <w:adjustRightInd w:val="0"/>
              <w:rPr>
                <w:bCs/>
                <w:sz w:val="20"/>
                <w:szCs w:val="20"/>
              </w:rPr>
            </w:pPr>
            <w:r w:rsidRPr="00154424">
              <w:rPr>
                <w:bCs/>
                <w:sz w:val="20"/>
                <w:szCs w:val="20"/>
              </w:rPr>
              <w:t>1.1</w:t>
            </w:r>
          </w:p>
        </w:tc>
        <w:tc>
          <w:tcPr>
            <w:tcW w:w="3257" w:type="dxa"/>
            <w:gridSpan w:val="2"/>
            <w:shd w:val="clear" w:color="auto" w:fill="auto"/>
          </w:tcPr>
          <w:p w14:paraId="0F48029B" w14:textId="77777777" w:rsidR="00D33E02" w:rsidRPr="00154424" w:rsidRDefault="00D33E02" w:rsidP="00D33E02">
            <w:pPr>
              <w:autoSpaceDE w:val="0"/>
              <w:autoSpaceDN w:val="0"/>
              <w:adjustRightInd w:val="0"/>
              <w:rPr>
                <w:bCs/>
                <w:sz w:val="20"/>
                <w:szCs w:val="20"/>
              </w:rPr>
            </w:pPr>
            <w:r w:rsidRPr="00154424">
              <w:rPr>
                <w:bCs/>
                <w:sz w:val="20"/>
                <w:szCs w:val="20"/>
              </w:rPr>
              <w:t>Предоставление информационной, консультационной  и финансовой          поддержки субъектам малого и среднего предпринимательства          в рамках  реализация муниципальной   программы «Развитие малого и среднего предпринимательства»</w:t>
            </w:r>
          </w:p>
        </w:tc>
        <w:tc>
          <w:tcPr>
            <w:tcW w:w="1308" w:type="dxa"/>
            <w:gridSpan w:val="2"/>
            <w:shd w:val="clear" w:color="auto" w:fill="auto"/>
          </w:tcPr>
          <w:p w14:paraId="5898B4E5"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shd w:val="clear" w:color="auto" w:fill="auto"/>
          </w:tcPr>
          <w:p w14:paraId="7560A50E" w14:textId="459A1DDF" w:rsidR="00D33E02" w:rsidRPr="00154424" w:rsidRDefault="00DB1444" w:rsidP="00D33E02">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17A9118F" w14:textId="77777777" w:rsidR="00D33E02" w:rsidRPr="00154424" w:rsidRDefault="00D33E02" w:rsidP="00D33E02">
            <w:pPr>
              <w:rPr>
                <w:sz w:val="20"/>
                <w:szCs w:val="20"/>
              </w:rPr>
            </w:pPr>
            <w:r w:rsidRPr="00154424">
              <w:rPr>
                <w:sz w:val="20"/>
                <w:szCs w:val="20"/>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МО, процентов</w:t>
            </w:r>
          </w:p>
        </w:tc>
        <w:tc>
          <w:tcPr>
            <w:tcW w:w="992" w:type="dxa"/>
            <w:shd w:val="clear" w:color="auto" w:fill="auto"/>
          </w:tcPr>
          <w:p w14:paraId="4C135E02" w14:textId="77777777" w:rsidR="00D33E02" w:rsidRPr="00154424" w:rsidRDefault="00D33E02" w:rsidP="00D33E02">
            <w:pPr>
              <w:rPr>
                <w:sz w:val="20"/>
                <w:szCs w:val="20"/>
              </w:rPr>
            </w:pPr>
            <w:r w:rsidRPr="00154424">
              <w:rPr>
                <w:sz w:val="20"/>
                <w:szCs w:val="20"/>
              </w:rPr>
              <w:t>5</w:t>
            </w:r>
          </w:p>
        </w:tc>
        <w:tc>
          <w:tcPr>
            <w:tcW w:w="992" w:type="dxa"/>
            <w:shd w:val="clear" w:color="auto" w:fill="auto"/>
          </w:tcPr>
          <w:p w14:paraId="1E0A625F" w14:textId="77777777" w:rsidR="00D33E02" w:rsidRPr="00154424" w:rsidRDefault="00D33E02" w:rsidP="00D33E02">
            <w:pPr>
              <w:rPr>
                <w:sz w:val="20"/>
                <w:szCs w:val="20"/>
              </w:rPr>
            </w:pPr>
            <w:r w:rsidRPr="00154424">
              <w:rPr>
                <w:sz w:val="20"/>
                <w:szCs w:val="20"/>
              </w:rPr>
              <w:t>6</w:t>
            </w:r>
          </w:p>
        </w:tc>
        <w:tc>
          <w:tcPr>
            <w:tcW w:w="992" w:type="dxa"/>
            <w:shd w:val="clear" w:color="auto" w:fill="auto"/>
          </w:tcPr>
          <w:p w14:paraId="0F6CA2B8" w14:textId="77777777" w:rsidR="00D33E02" w:rsidRPr="00154424" w:rsidRDefault="00D33E02" w:rsidP="00D33E02">
            <w:pPr>
              <w:rPr>
                <w:sz w:val="20"/>
                <w:szCs w:val="20"/>
              </w:rPr>
            </w:pPr>
            <w:r w:rsidRPr="00154424">
              <w:rPr>
                <w:sz w:val="20"/>
                <w:szCs w:val="20"/>
              </w:rPr>
              <w:t>11,0</w:t>
            </w:r>
          </w:p>
        </w:tc>
        <w:tc>
          <w:tcPr>
            <w:tcW w:w="993" w:type="dxa"/>
            <w:shd w:val="clear" w:color="auto" w:fill="auto"/>
          </w:tcPr>
          <w:p w14:paraId="55AB15E7" w14:textId="77777777" w:rsidR="00D33E02" w:rsidRPr="00154424" w:rsidRDefault="00D33E02" w:rsidP="00D33E02">
            <w:pPr>
              <w:rPr>
                <w:sz w:val="20"/>
                <w:szCs w:val="20"/>
              </w:rPr>
            </w:pPr>
            <w:r w:rsidRPr="00154424">
              <w:rPr>
                <w:sz w:val="20"/>
                <w:szCs w:val="20"/>
              </w:rPr>
              <w:t>12,0</w:t>
            </w:r>
          </w:p>
        </w:tc>
        <w:tc>
          <w:tcPr>
            <w:tcW w:w="1163" w:type="dxa"/>
          </w:tcPr>
          <w:p w14:paraId="1F742D71" w14:textId="77777777" w:rsidR="00D33E02" w:rsidRPr="00154424" w:rsidRDefault="00D33E02" w:rsidP="00D33E02">
            <w:pPr>
              <w:rPr>
                <w:sz w:val="20"/>
                <w:szCs w:val="20"/>
              </w:rPr>
            </w:pPr>
            <w:r>
              <w:rPr>
                <w:sz w:val="20"/>
                <w:szCs w:val="20"/>
              </w:rPr>
              <w:t>13,0</w:t>
            </w:r>
          </w:p>
        </w:tc>
        <w:tc>
          <w:tcPr>
            <w:tcW w:w="236" w:type="dxa"/>
          </w:tcPr>
          <w:p w14:paraId="46FFF874" w14:textId="77777777" w:rsidR="00D33E02" w:rsidRDefault="00D33E02" w:rsidP="00D33E02">
            <w:pPr>
              <w:rPr>
                <w:sz w:val="20"/>
                <w:szCs w:val="20"/>
              </w:rPr>
            </w:pPr>
          </w:p>
        </w:tc>
      </w:tr>
      <w:tr w:rsidR="00D33E02" w:rsidRPr="00154424" w14:paraId="6B779829" w14:textId="77777777" w:rsidTr="003B6E96">
        <w:tc>
          <w:tcPr>
            <w:tcW w:w="675" w:type="dxa"/>
            <w:shd w:val="clear" w:color="auto" w:fill="auto"/>
          </w:tcPr>
          <w:p w14:paraId="34F5BF5B" w14:textId="77777777" w:rsidR="00D33E02" w:rsidRPr="00154424" w:rsidRDefault="00D33E02" w:rsidP="00D33E02">
            <w:pPr>
              <w:autoSpaceDE w:val="0"/>
              <w:autoSpaceDN w:val="0"/>
              <w:adjustRightInd w:val="0"/>
              <w:rPr>
                <w:bCs/>
                <w:sz w:val="20"/>
                <w:szCs w:val="20"/>
              </w:rPr>
            </w:pPr>
            <w:r>
              <w:rPr>
                <w:bCs/>
                <w:sz w:val="20"/>
                <w:szCs w:val="20"/>
              </w:rPr>
              <w:lastRenderedPageBreak/>
              <w:t>1.2.</w:t>
            </w:r>
          </w:p>
        </w:tc>
        <w:tc>
          <w:tcPr>
            <w:tcW w:w="3257" w:type="dxa"/>
            <w:gridSpan w:val="2"/>
            <w:shd w:val="clear" w:color="auto" w:fill="auto"/>
          </w:tcPr>
          <w:p w14:paraId="52BAC4EC" w14:textId="77777777" w:rsidR="00D33E02" w:rsidRPr="00154424" w:rsidRDefault="00D33E02" w:rsidP="00D33E02">
            <w:pPr>
              <w:autoSpaceDE w:val="0"/>
              <w:autoSpaceDN w:val="0"/>
              <w:adjustRightInd w:val="0"/>
              <w:rPr>
                <w:bCs/>
                <w:sz w:val="20"/>
                <w:szCs w:val="20"/>
              </w:rPr>
            </w:pPr>
            <w:r w:rsidRPr="006C5E6A">
              <w:rPr>
                <w:bCs/>
                <w:sz w:val="20"/>
                <w:szCs w:val="20"/>
              </w:rPr>
              <w:t>Предоставление производителям местных товаров (сельскохозяйственных и продовольственных, в том числе фермерской продукции, текстиля, одежды, обуви и прочих) и организаций потребительской кооперации, которые являются субъектами МСП,  мест для размещения нестационарных и мобильных торговых объектов без проведения торгов (конкурсов, аукционов)</w:t>
            </w:r>
          </w:p>
        </w:tc>
        <w:tc>
          <w:tcPr>
            <w:tcW w:w="1308" w:type="dxa"/>
            <w:gridSpan w:val="2"/>
            <w:shd w:val="clear" w:color="auto" w:fill="auto"/>
          </w:tcPr>
          <w:p w14:paraId="62217AC8" w14:textId="77777777" w:rsidR="00D33E02" w:rsidRPr="00154424" w:rsidRDefault="00D33E02" w:rsidP="00D33E02">
            <w:pPr>
              <w:autoSpaceDE w:val="0"/>
              <w:autoSpaceDN w:val="0"/>
              <w:adjustRightInd w:val="0"/>
              <w:rPr>
                <w:bCs/>
                <w:sz w:val="20"/>
                <w:szCs w:val="20"/>
              </w:rPr>
            </w:pPr>
            <w:r>
              <w:rPr>
                <w:bCs/>
                <w:sz w:val="20"/>
                <w:szCs w:val="20"/>
              </w:rPr>
              <w:t>постоянно</w:t>
            </w:r>
          </w:p>
        </w:tc>
        <w:tc>
          <w:tcPr>
            <w:tcW w:w="1559" w:type="dxa"/>
            <w:gridSpan w:val="2"/>
            <w:shd w:val="clear" w:color="auto" w:fill="auto"/>
          </w:tcPr>
          <w:p w14:paraId="39703DD2" w14:textId="0C024D09" w:rsidR="00D33E02" w:rsidRPr="00154424" w:rsidRDefault="00DB1444" w:rsidP="00D33E02">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22008219" w14:textId="77777777" w:rsidR="00D33E02" w:rsidRPr="00154424" w:rsidRDefault="00D33E02" w:rsidP="00D33E02">
            <w:pPr>
              <w:rPr>
                <w:sz w:val="20"/>
                <w:szCs w:val="20"/>
              </w:rPr>
            </w:pPr>
            <w:r>
              <w:rPr>
                <w:sz w:val="20"/>
                <w:szCs w:val="20"/>
              </w:rPr>
              <w:t>Увеличение количества нестационарных и мобильных торговых объектов , реализующих товары местного производства</w:t>
            </w:r>
          </w:p>
        </w:tc>
        <w:tc>
          <w:tcPr>
            <w:tcW w:w="992" w:type="dxa"/>
            <w:shd w:val="clear" w:color="auto" w:fill="auto"/>
          </w:tcPr>
          <w:p w14:paraId="088BC6A3" w14:textId="77777777" w:rsidR="00D33E02" w:rsidRPr="00154424" w:rsidRDefault="00D33E02" w:rsidP="00D33E02">
            <w:pPr>
              <w:rPr>
                <w:sz w:val="20"/>
                <w:szCs w:val="20"/>
              </w:rPr>
            </w:pPr>
            <w:r>
              <w:rPr>
                <w:sz w:val="20"/>
                <w:szCs w:val="20"/>
              </w:rPr>
              <w:t>4</w:t>
            </w:r>
          </w:p>
        </w:tc>
        <w:tc>
          <w:tcPr>
            <w:tcW w:w="992" w:type="dxa"/>
            <w:shd w:val="clear" w:color="auto" w:fill="auto"/>
          </w:tcPr>
          <w:p w14:paraId="75500E9D" w14:textId="77777777" w:rsidR="00D33E02" w:rsidRPr="00154424" w:rsidRDefault="00D33E02" w:rsidP="00D33E02">
            <w:pPr>
              <w:rPr>
                <w:sz w:val="20"/>
                <w:szCs w:val="20"/>
              </w:rPr>
            </w:pPr>
            <w:r>
              <w:rPr>
                <w:sz w:val="20"/>
                <w:szCs w:val="20"/>
              </w:rPr>
              <w:t>4</w:t>
            </w:r>
          </w:p>
        </w:tc>
        <w:tc>
          <w:tcPr>
            <w:tcW w:w="992" w:type="dxa"/>
            <w:shd w:val="clear" w:color="auto" w:fill="auto"/>
          </w:tcPr>
          <w:p w14:paraId="1B4D8E1B" w14:textId="77777777" w:rsidR="00D33E02" w:rsidRPr="00154424" w:rsidRDefault="00D33E02" w:rsidP="00D33E02">
            <w:pPr>
              <w:rPr>
                <w:sz w:val="20"/>
                <w:szCs w:val="20"/>
              </w:rPr>
            </w:pPr>
            <w:r>
              <w:rPr>
                <w:sz w:val="20"/>
                <w:szCs w:val="20"/>
              </w:rPr>
              <w:t>4</w:t>
            </w:r>
          </w:p>
        </w:tc>
        <w:tc>
          <w:tcPr>
            <w:tcW w:w="993" w:type="dxa"/>
            <w:shd w:val="clear" w:color="auto" w:fill="auto"/>
          </w:tcPr>
          <w:p w14:paraId="09515909" w14:textId="77777777" w:rsidR="00D33E02" w:rsidRPr="00154424" w:rsidRDefault="00D33E02" w:rsidP="00D33E02">
            <w:pPr>
              <w:rPr>
                <w:sz w:val="20"/>
                <w:szCs w:val="20"/>
              </w:rPr>
            </w:pPr>
            <w:r>
              <w:rPr>
                <w:sz w:val="20"/>
                <w:szCs w:val="20"/>
              </w:rPr>
              <w:t>5</w:t>
            </w:r>
          </w:p>
        </w:tc>
        <w:tc>
          <w:tcPr>
            <w:tcW w:w="1163" w:type="dxa"/>
          </w:tcPr>
          <w:p w14:paraId="10D15CBA" w14:textId="77777777" w:rsidR="00D33E02" w:rsidRDefault="00D33E02" w:rsidP="00D33E02">
            <w:pPr>
              <w:rPr>
                <w:sz w:val="20"/>
                <w:szCs w:val="20"/>
              </w:rPr>
            </w:pPr>
            <w:r>
              <w:rPr>
                <w:sz w:val="20"/>
                <w:szCs w:val="20"/>
              </w:rPr>
              <w:t>5</w:t>
            </w:r>
          </w:p>
        </w:tc>
        <w:tc>
          <w:tcPr>
            <w:tcW w:w="236" w:type="dxa"/>
          </w:tcPr>
          <w:p w14:paraId="4ADF16B9" w14:textId="4A607560" w:rsidR="00D33E02" w:rsidRDefault="00D33E02" w:rsidP="00D33E02">
            <w:pPr>
              <w:rPr>
                <w:sz w:val="20"/>
                <w:szCs w:val="20"/>
              </w:rPr>
            </w:pPr>
          </w:p>
        </w:tc>
      </w:tr>
      <w:tr w:rsidR="00D33E02" w:rsidRPr="00154424" w14:paraId="544B48D2" w14:textId="77777777" w:rsidTr="003B6E96">
        <w:tc>
          <w:tcPr>
            <w:tcW w:w="675" w:type="dxa"/>
            <w:shd w:val="clear" w:color="auto" w:fill="auto"/>
          </w:tcPr>
          <w:p w14:paraId="66155EBE" w14:textId="77777777" w:rsidR="00D33E02" w:rsidRDefault="00D33E02" w:rsidP="00D33E02">
            <w:pPr>
              <w:autoSpaceDE w:val="0"/>
              <w:autoSpaceDN w:val="0"/>
              <w:adjustRightInd w:val="0"/>
              <w:rPr>
                <w:bCs/>
                <w:sz w:val="20"/>
                <w:szCs w:val="20"/>
              </w:rPr>
            </w:pPr>
            <w:r>
              <w:rPr>
                <w:bCs/>
                <w:sz w:val="20"/>
                <w:szCs w:val="20"/>
              </w:rPr>
              <w:t>1.3</w:t>
            </w:r>
          </w:p>
        </w:tc>
        <w:tc>
          <w:tcPr>
            <w:tcW w:w="3257" w:type="dxa"/>
            <w:gridSpan w:val="2"/>
            <w:shd w:val="clear" w:color="auto" w:fill="auto"/>
          </w:tcPr>
          <w:p w14:paraId="5CE096FB" w14:textId="77777777" w:rsidR="00D33E02" w:rsidRPr="006C5E6A" w:rsidRDefault="00D33E02" w:rsidP="00D33E02">
            <w:pPr>
              <w:autoSpaceDE w:val="0"/>
              <w:autoSpaceDN w:val="0"/>
              <w:adjustRightInd w:val="0"/>
              <w:rPr>
                <w:bCs/>
                <w:sz w:val="20"/>
                <w:szCs w:val="20"/>
              </w:rPr>
            </w:pPr>
            <w:r>
              <w:rPr>
                <w:bCs/>
                <w:sz w:val="20"/>
                <w:szCs w:val="20"/>
              </w:rPr>
              <w:t>Создание условий для  развития малого и среднего предпринимательства, в том числе в рамках муниципальной подпрограммы «Развитие малого и среднего предпринимательства»</w:t>
            </w:r>
          </w:p>
        </w:tc>
        <w:tc>
          <w:tcPr>
            <w:tcW w:w="1308" w:type="dxa"/>
            <w:gridSpan w:val="2"/>
            <w:shd w:val="clear" w:color="auto" w:fill="auto"/>
          </w:tcPr>
          <w:p w14:paraId="2F0D13F8" w14:textId="77777777" w:rsidR="00D33E02" w:rsidRDefault="00D33E02" w:rsidP="00D33E02">
            <w:pPr>
              <w:autoSpaceDE w:val="0"/>
              <w:autoSpaceDN w:val="0"/>
              <w:adjustRightInd w:val="0"/>
              <w:rPr>
                <w:bCs/>
                <w:sz w:val="20"/>
                <w:szCs w:val="20"/>
              </w:rPr>
            </w:pPr>
            <w:r>
              <w:rPr>
                <w:bCs/>
                <w:sz w:val="20"/>
                <w:szCs w:val="20"/>
              </w:rPr>
              <w:t>постоянно</w:t>
            </w:r>
          </w:p>
        </w:tc>
        <w:tc>
          <w:tcPr>
            <w:tcW w:w="1559" w:type="dxa"/>
            <w:gridSpan w:val="2"/>
            <w:shd w:val="clear" w:color="auto" w:fill="auto"/>
          </w:tcPr>
          <w:p w14:paraId="23C3E371" w14:textId="4AE5EE15" w:rsidR="00D33E02" w:rsidRPr="006C5E6A" w:rsidRDefault="00DB1444" w:rsidP="00D33E02">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2CF9316E" w14:textId="77777777" w:rsidR="00D33E02" w:rsidRPr="006C5E6A" w:rsidRDefault="00D33E02" w:rsidP="00D33E02">
            <w:pPr>
              <w:autoSpaceDE w:val="0"/>
              <w:autoSpaceDN w:val="0"/>
              <w:adjustRightInd w:val="0"/>
              <w:rPr>
                <w:bCs/>
                <w:sz w:val="20"/>
                <w:szCs w:val="20"/>
              </w:rPr>
            </w:pPr>
            <w:r w:rsidRPr="00130C07">
              <w:rPr>
                <w:bCs/>
                <w:sz w:val="20"/>
                <w:szCs w:val="20"/>
              </w:rPr>
              <w:t>Численность занятых в сфере малого и среднего предпринимательства, включая индивидуальных предпринимателей</w:t>
            </w:r>
          </w:p>
        </w:tc>
        <w:tc>
          <w:tcPr>
            <w:tcW w:w="992" w:type="dxa"/>
            <w:shd w:val="clear" w:color="auto" w:fill="auto"/>
          </w:tcPr>
          <w:p w14:paraId="6EEA1875" w14:textId="32C359D3" w:rsidR="00D33E02" w:rsidRDefault="00DB1444" w:rsidP="00D33E02">
            <w:pPr>
              <w:rPr>
                <w:sz w:val="20"/>
                <w:szCs w:val="20"/>
              </w:rPr>
            </w:pPr>
            <w:r>
              <w:rPr>
                <w:sz w:val="20"/>
                <w:szCs w:val="20"/>
              </w:rPr>
              <w:t>12,5</w:t>
            </w:r>
          </w:p>
        </w:tc>
        <w:tc>
          <w:tcPr>
            <w:tcW w:w="992" w:type="dxa"/>
            <w:shd w:val="clear" w:color="auto" w:fill="auto"/>
          </w:tcPr>
          <w:p w14:paraId="25B935FE" w14:textId="4B42D088" w:rsidR="00D33E02" w:rsidRDefault="00DB1444" w:rsidP="00D33E02">
            <w:pPr>
              <w:rPr>
                <w:sz w:val="20"/>
                <w:szCs w:val="20"/>
              </w:rPr>
            </w:pPr>
            <w:r>
              <w:rPr>
                <w:sz w:val="20"/>
                <w:szCs w:val="20"/>
              </w:rPr>
              <w:t>12,5</w:t>
            </w:r>
          </w:p>
        </w:tc>
        <w:tc>
          <w:tcPr>
            <w:tcW w:w="992" w:type="dxa"/>
            <w:shd w:val="clear" w:color="auto" w:fill="auto"/>
          </w:tcPr>
          <w:p w14:paraId="4D5923EB" w14:textId="0FF3FF9B" w:rsidR="00D33E02" w:rsidRDefault="00DB1444" w:rsidP="00D33E02">
            <w:pPr>
              <w:rPr>
                <w:sz w:val="20"/>
                <w:szCs w:val="20"/>
              </w:rPr>
            </w:pPr>
            <w:r>
              <w:rPr>
                <w:sz w:val="20"/>
                <w:szCs w:val="20"/>
              </w:rPr>
              <w:t>13,0</w:t>
            </w:r>
          </w:p>
        </w:tc>
        <w:tc>
          <w:tcPr>
            <w:tcW w:w="993" w:type="dxa"/>
            <w:shd w:val="clear" w:color="auto" w:fill="auto"/>
          </w:tcPr>
          <w:p w14:paraId="6FC3D59F" w14:textId="133F7E73" w:rsidR="00D33E02" w:rsidRDefault="00DB1444" w:rsidP="00D33E02">
            <w:pPr>
              <w:rPr>
                <w:sz w:val="20"/>
                <w:szCs w:val="20"/>
              </w:rPr>
            </w:pPr>
            <w:r>
              <w:rPr>
                <w:sz w:val="20"/>
                <w:szCs w:val="20"/>
              </w:rPr>
              <w:t>14,0</w:t>
            </w:r>
          </w:p>
        </w:tc>
        <w:tc>
          <w:tcPr>
            <w:tcW w:w="1163" w:type="dxa"/>
          </w:tcPr>
          <w:p w14:paraId="46E71A24" w14:textId="3E3C9C0B" w:rsidR="00D33E02" w:rsidRDefault="00DB1444" w:rsidP="00D33E02">
            <w:pPr>
              <w:rPr>
                <w:sz w:val="20"/>
                <w:szCs w:val="20"/>
              </w:rPr>
            </w:pPr>
            <w:r>
              <w:rPr>
                <w:sz w:val="20"/>
                <w:szCs w:val="20"/>
              </w:rPr>
              <w:t>15,0</w:t>
            </w:r>
          </w:p>
        </w:tc>
        <w:tc>
          <w:tcPr>
            <w:tcW w:w="236" w:type="dxa"/>
          </w:tcPr>
          <w:p w14:paraId="2AE2A7C7" w14:textId="363B1595" w:rsidR="00D33E02" w:rsidRDefault="00D33E02" w:rsidP="00D33E02">
            <w:pPr>
              <w:rPr>
                <w:sz w:val="20"/>
                <w:szCs w:val="20"/>
              </w:rPr>
            </w:pPr>
          </w:p>
        </w:tc>
      </w:tr>
      <w:tr w:rsidR="00D33E02" w:rsidRPr="00154424" w14:paraId="0A250F75" w14:textId="77777777" w:rsidTr="003B6E96">
        <w:tc>
          <w:tcPr>
            <w:tcW w:w="15119" w:type="dxa"/>
            <w:gridSpan w:val="15"/>
            <w:shd w:val="clear" w:color="auto" w:fill="auto"/>
          </w:tcPr>
          <w:p w14:paraId="67357DB9"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2.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B1444" w:rsidRPr="00154424" w14:paraId="25E953F6" w14:textId="77777777" w:rsidTr="003B6E96">
        <w:tc>
          <w:tcPr>
            <w:tcW w:w="675" w:type="dxa"/>
            <w:shd w:val="clear" w:color="auto" w:fill="auto"/>
          </w:tcPr>
          <w:p w14:paraId="4ACEA889" w14:textId="77777777" w:rsidR="00DB1444" w:rsidRPr="00154424" w:rsidRDefault="00DB1444" w:rsidP="00DB1444">
            <w:pPr>
              <w:autoSpaceDE w:val="0"/>
              <w:autoSpaceDN w:val="0"/>
              <w:adjustRightInd w:val="0"/>
              <w:rPr>
                <w:bCs/>
                <w:sz w:val="20"/>
                <w:szCs w:val="20"/>
              </w:rPr>
            </w:pPr>
            <w:r w:rsidRPr="00154424">
              <w:rPr>
                <w:bCs/>
                <w:sz w:val="20"/>
                <w:szCs w:val="20"/>
              </w:rPr>
              <w:t>2.1</w:t>
            </w:r>
          </w:p>
        </w:tc>
        <w:tc>
          <w:tcPr>
            <w:tcW w:w="3257" w:type="dxa"/>
            <w:gridSpan w:val="2"/>
            <w:shd w:val="clear" w:color="auto" w:fill="auto"/>
          </w:tcPr>
          <w:p w14:paraId="75246FF9" w14:textId="77777777" w:rsidR="00DB1444" w:rsidRPr="00154424" w:rsidRDefault="00DB1444" w:rsidP="00DB1444">
            <w:pPr>
              <w:autoSpaceDE w:val="0"/>
              <w:autoSpaceDN w:val="0"/>
              <w:adjustRightInd w:val="0"/>
              <w:rPr>
                <w:bCs/>
                <w:sz w:val="20"/>
                <w:szCs w:val="20"/>
              </w:rPr>
            </w:pPr>
            <w:r w:rsidRPr="00154424">
              <w:rPr>
                <w:bCs/>
                <w:sz w:val="20"/>
                <w:szCs w:val="20"/>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308" w:type="dxa"/>
            <w:gridSpan w:val="2"/>
            <w:shd w:val="clear" w:color="auto" w:fill="auto"/>
          </w:tcPr>
          <w:p w14:paraId="11E8AC5B" w14:textId="7773A763"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tcBorders>
              <w:bottom w:val="single" w:sz="4" w:space="0" w:color="auto"/>
            </w:tcBorders>
            <w:shd w:val="clear" w:color="auto" w:fill="auto"/>
          </w:tcPr>
          <w:p w14:paraId="44C0BCFA" w14:textId="4EBC565A"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311EA8A6" w14:textId="77777777" w:rsidR="00DB1444" w:rsidRPr="00154424" w:rsidRDefault="00DB1444" w:rsidP="00DB1444">
            <w:pPr>
              <w:widowControl w:val="0"/>
              <w:autoSpaceDE w:val="0"/>
              <w:autoSpaceDN w:val="0"/>
              <w:adjustRightInd w:val="0"/>
              <w:rPr>
                <w:bCs/>
                <w:sz w:val="20"/>
                <w:szCs w:val="20"/>
              </w:rPr>
            </w:pPr>
            <w:r w:rsidRPr="00154424">
              <w:rPr>
                <w:bCs/>
                <w:sz w:val="20"/>
                <w:szCs w:val="20"/>
              </w:rPr>
              <w:t>Доля заключенных контрактов с субъектами                    малого предпринимательства  и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w:t>
            </w:r>
          </w:p>
          <w:p w14:paraId="0038BC61" w14:textId="77777777" w:rsidR="00DB1444" w:rsidRPr="00154424" w:rsidRDefault="00DB1444" w:rsidP="00DB1444">
            <w:pPr>
              <w:widowControl w:val="0"/>
              <w:autoSpaceDE w:val="0"/>
              <w:autoSpaceDN w:val="0"/>
              <w:adjustRightInd w:val="0"/>
              <w:rPr>
                <w:bCs/>
                <w:sz w:val="20"/>
                <w:szCs w:val="20"/>
              </w:rPr>
            </w:pPr>
            <w:r w:rsidRPr="00154424">
              <w:rPr>
                <w:bCs/>
                <w:sz w:val="20"/>
                <w:szCs w:val="20"/>
              </w:rPr>
              <w:t>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w:t>
            </w:r>
          </w:p>
          <w:p w14:paraId="1B9F8113" w14:textId="77777777" w:rsidR="00DB1444" w:rsidRPr="00154424" w:rsidRDefault="00DB1444" w:rsidP="00DB1444">
            <w:pPr>
              <w:autoSpaceDE w:val="0"/>
              <w:autoSpaceDN w:val="0"/>
              <w:adjustRightInd w:val="0"/>
              <w:rPr>
                <w:bCs/>
                <w:sz w:val="20"/>
                <w:szCs w:val="20"/>
              </w:rPr>
            </w:pPr>
            <w:r w:rsidRPr="00154424">
              <w:rPr>
                <w:bCs/>
                <w:sz w:val="20"/>
                <w:szCs w:val="20"/>
              </w:rPr>
              <w:t>муниципальных контрактов , %</w:t>
            </w:r>
          </w:p>
        </w:tc>
        <w:tc>
          <w:tcPr>
            <w:tcW w:w="992" w:type="dxa"/>
            <w:shd w:val="clear" w:color="auto" w:fill="auto"/>
          </w:tcPr>
          <w:p w14:paraId="51277358" w14:textId="64B1EE1C" w:rsidR="00DB1444" w:rsidRPr="00D1346E" w:rsidRDefault="00DB1444" w:rsidP="00DB1444">
            <w:pPr>
              <w:autoSpaceDE w:val="0"/>
              <w:autoSpaceDN w:val="0"/>
              <w:adjustRightInd w:val="0"/>
              <w:jc w:val="center"/>
              <w:rPr>
                <w:sz w:val="20"/>
                <w:szCs w:val="20"/>
              </w:rPr>
            </w:pPr>
            <w:r w:rsidRPr="00D1346E">
              <w:rPr>
                <w:sz w:val="20"/>
                <w:szCs w:val="20"/>
              </w:rPr>
              <w:t>9</w:t>
            </w:r>
            <w:r>
              <w:rPr>
                <w:sz w:val="20"/>
                <w:szCs w:val="20"/>
              </w:rPr>
              <w:t>5,0</w:t>
            </w:r>
          </w:p>
          <w:p w14:paraId="7180DD18" w14:textId="77777777" w:rsidR="00DB1444" w:rsidRPr="00D1346E" w:rsidRDefault="00DB1444" w:rsidP="00DB1444">
            <w:pPr>
              <w:autoSpaceDE w:val="0"/>
              <w:autoSpaceDN w:val="0"/>
              <w:adjustRightInd w:val="0"/>
              <w:rPr>
                <w:sz w:val="20"/>
                <w:szCs w:val="20"/>
              </w:rPr>
            </w:pPr>
          </w:p>
        </w:tc>
        <w:tc>
          <w:tcPr>
            <w:tcW w:w="992" w:type="dxa"/>
            <w:shd w:val="clear" w:color="auto" w:fill="auto"/>
          </w:tcPr>
          <w:p w14:paraId="77AED1A9" w14:textId="3F5989E9" w:rsidR="00DB1444" w:rsidRDefault="00582F67" w:rsidP="00DB1444">
            <w:pPr>
              <w:autoSpaceDE w:val="0"/>
              <w:autoSpaceDN w:val="0"/>
              <w:adjustRightInd w:val="0"/>
              <w:rPr>
                <w:sz w:val="20"/>
                <w:szCs w:val="20"/>
              </w:rPr>
            </w:pPr>
            <w:r>
              <w:rPr>
                <w:sz w:val="20"/>
                <w:szCs w:val="20"/>
              </w:rPr>
              <w:t>33,32</w:t>
            </w:r>
          </w:p>
          <w:p w14:paraId="08AE28A0" w14:textId="77777777" w:rsidR="00DB1444" w:rsidRPr="0058445C" w:rsidRDefault="00DB1444" w:rsidP="00DB1444">
            <w:pPr>
              <w:autoSpaceDE w:val="0"/>
              <w:autoSpaceDN w:val="0"/>
              <w:adjustRightInd w:val="0"/>
              <w:rPr>
                <w:sz w:val="20"/>
                <w:szCs w:val="20"/>
              </w:rPr>
            </w:pPr>
          </w:p>
        </w:tc>
        <w:tc>
          <w:tcPr>
            <w:tcW w:w="992" w:type="dxa"/>
            <w:shd w:val="clear" w:color="auto" w:fill="auto"/>
          </w:tcPr>
          <w:p w14:paraId="1C5928B7" w14:textId="77777777" w:rsidR="00DB1444" w:rsidRPr="0058445C" w:rsidRDefault="00DB1444" w:rsidP="00DB1444">
            <w:pPr>
              <w:rPr>
                <w:sz w:val="20"/>
                <w:szCs w:val="20"/>
              </w:rPr>
            </w:pPr>
            <w:r>
              <w:rPr>
                <w:sz w:val="20"/>
                <w:szCs w:val="20"/>
              </w:rPr>
              <w:t>80,0</w:t>
            </w:r>
          </w:p>
        </w:tc>
        <w:tc>
          <w:tcPr>
            <w:tcW w:w="993" w:type="dxa"/>
            <w:shd w:val="clear" w:color="auto" w:fill="auto"/>
          </w:tcPr>
          <w:p w14:paraId="237BBCDD" w14:textId="77777777" w:rsidR="00DB1444" w:rsidRPr="0058445C" w:rsidRDefault="00DB1444" w:rsidP="00DB1444">
            <w:pPr>
              <w:rPr>
                <w:sz w:val="20"/>
                <w:szCs w:val="20"/>
              </w:rPr>
            </w:pPr>
            <w:r>
              <w:rPr>
                <w:sz w:val="20"/>
                <w:szCs w:val="20"/>
              </w:rPr>
              <w:t>80,0</w:t>
            </w:r>
          </w:p>
        </w:tc>
        <w:tc>
          <w:tcPr>
            <w:tcW w:w="1163" w:type="dxa"/>
          </w:tcPr>
          <w:p w14:paraId="5D092F98" w14:textId="77777777" w:rsidR="00DB1444" w:rsidRDefault="00DB1444" w:rsidP="00DB1444">
            <w:pPr>
              <w:rPr>
                <w:sz w:val="20"/>
                <w:szCs w:val="20"/>
              </w:rPr>
            </w:pPr>
            <w:r>
              <w:rPr>
                <w:sz w:val="20"/>
                <w:szCs w:val="20"/>
              </w:rPr>
              <w:t>80,0</w:t>
            </w:r>
          </w:p>
        </w:tc>
        <w:tc>
          <w:tcPr>
            <w:tcW w:w="236" w:type="dxa"/>
          </w:tcPr>
          <w:p w14:paraId="4473B4BB" w14:textId="408BB30B" w:rsidR="00DB1444" w:rsidRDefault="00DB1444" w:rsidP="00DB1444">
            <w:pPr>
              <w:rPr>
                <w:sz w:val="20"/>
                <w:szCs w:val="20"/>
              </w:rPr>
            </w:pPr>
          </w:p>
        </w:tc>
      </w:tr>
      <w:tr w:rsidR="00DB1444" w:rsidRPr="00154424" w14:paraId="6C892DFC" w14:textId="77777777" w:rsidTr="003B6E96">
        <w:tc>
          <w:tcPr>
            <w:tcW w:w="675" w:type="dxa"/>
            <w:shd w:val="clear" w:color="auto" w:fill="auto"/>
          </w:tcPr>
          <w:p w14:paraId="0346B8AC" w14:textId="77777777" w:rsidR="00DB1444" w:rsidRPr="00154424" w:rsidRDefault="00DB1444" w:rsidP="00DB1444">
            <w:pPr>
              <w:autoSpaceDE w:val="0"/>
              <w:autoSpaceDN w:val="0"/>
              <w:adjustRightInd w:val="0"/>
              <w:rPr>
                <w:bCs/>
                <w:sz w:val="20"/>
                <w:szCs w:val="20"/>
              </w:rPr>
            </w:pPr>
            <w:r w:rsidRPr="00154424">
              <w:rPr>
                <w:bCs/>
                <w:sz w:val="20"/>
                <w:szCs w:val="20"/>
              </w:rPr>
              <w:lastRenderedPageBreak/>
              <w:t>2.2</w:t>
            </w:r>
          </w:p>
        </w:tc>
        <w:tc>
          <w:tcPr>
            <w:tcW w:w="3257" w:type="dxa"/>
            <w:gridSpan w:val="2"/>
            <w:shd w:val="clear" w:color="auto" w:fill="auto"/>
          </w:tcPr>
          <w:p w14:paraId="4B2749B8" w14:textId="77777777" w:rsidR="00DB1444" w:rsidRPr="00154424" w:rsidRDefault="00DB1444" w:rsidP="00DB1444">
            <w:pPr>
              <w:widowControl w:val="0"/>
              <w:autoSpaceDE w:val="0"/>
              <w:autoSpaceDN w:val="0"/>
              <w:adjustRightInd w:val="0"/>
              <w:rPr>
                <w:bCs/>
                <w:sz w:val="20"/>
                <w:szCs w:val="20"/>
              </w:rPr>
            </w:pPr>
            <w:r w:rsidRPr="00154424">
              <w:rPr>
                <w:bCs/>
                <w:sz w:val="20"/>
                <w:szCs w:val="20"/>
              </w:rPr>
              <w:t>Обеспечение прозрачности и доступности закупок товаров, работ, услуг, осуществляемых для муниципальных нужд с использованием конкурентных способов определения поставщиков (подрядчиков, исполнителей).</w:t>
            </w:r>
          </w:p>
        </w:tc>
        <w:tc>
          <w:tcPr>
            <w:tcW w:w="1308" w:type="dxa"/>
            <w:gridSpan w:val="2"/>
            <w:shd w:val="clear" w:color="auto" w:fill="auto"/>
          </w:tcPr>
          <w:p w14:paraId="3D43EA45" w14:textId="7F70DEDC"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tcBorders>
              <w:bottom w:val="single" w:sz="4" w:space="0" w:color="auto"/>
            </w:tcBorders>
            <w:shd w:val="clear" w:color="auto" w:fill="auto"/>
          </w:tcPr>
          <w:p w14:paraId="104E0874" w14:textId="05098585"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1CA70F87" w14:textId="77777777" w:rsidR="00DB1444" w:rsidRPr="00154424" w:rsidRDefault="00DB1444" w:rsidP="00DB1444">
            <w:pPr>
              <w:autoSpaceDE w:val="0"/>
              <w:autoSpaceDN w:val="0"/>
              <w:adjustRightInd w:val="0"/>
              <w:rPr>
                <w:bCs/>
                <w:sz w:val="20"/>
                <w:szCs w:val="20"/>
              </w:rPr>
            </w:pPr>
            <w:r w:rsidRPr="00154424">
              <w:rPr>
                <w:bCs/>
                <w:sz w:val="20"/>
                <w:szCs w:val="20"/>
              </w:rPr>
              <w:t>Доля прозрачности при осуществлении закупок товаров, работ, услуг для обеспечения муниципальных нужд, %.</w:t>
            </w:r>
          </w:p>
        </w:tc>
        <w:tc>
          <w:tcPr>
            <w:tcW w:w="992" w:type="dxa"/>
            <w:shd w:val="clear" w:color="auto" w:fill="auto"/>
          </w:tcPr>
          <w:p w14:paraId="500B6929"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60CE2FCC"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610C8025"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3" w:type="dxa"/>
            <w:shd w:val="clear" w:color="auto" w:fill="auto"/>
          </w:tcPr>
          <w:p w14:paraId="379CFFE1"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1163" w:type="dxa"/>
          </w:tcPr>
          <w:p w14:paraId="1D113EEB" w14:textId="77777777" w:rsidR="00DB1444" w:rsidRPr="00154424" w:rsidRDefault="00DB1444" w:rsidP="00DB1444">
            <w:pPr>
              <w:autoSpaceDE w:val="0"/>
              <w:autoSpaceDN w:val="0"/>
              <w:adjustRightInd w:val="0"/>
              <w:rPr>
                <w:bCs/>
                <w:sz w:val="20"/>
                <w:szCs w:val="20"/>
              </w:rPr>
            </w:pPr>
            <w:r>
              <w:rPr>
                <w:bCs/>
                <w:sz w:val="20"/>
                <w:szCs w:val="20"/>
              </w:rPr>
              <w:t>100,0</w:t>
            </w:r>
          </w:p>
        </w:tc>
        <w:tc>
          <w:tcPr>
            <w:tcW w:w="236" w:type="dxa"/>
          </w:tcPr>
          <w:p w14:paraId="39A79197" w14:textId="1E4B0F03" w:rsidR="00DB1444" w:rsidRDefault="00DB1444" w:rsidP="00DB1444">
            <w:pPr>
              <w:autoSpaceDE w:val="0"/>
              <w:autoSpaceDN w:val="0"/>
              <w:adjustRightInd w:val="0"/>
              <w:rPr>
                <w:bCs/>
                <w:sz w:val="20"/>
                <w:szCs w:val="20"/>
              </w:rPr>
            </w:pPr>
          </w:p>
        </w:tc>
      </w:tr>
      <w:tr w:rsidR="00D33E02" w:rsidRPr="00154424" w14:paraId="16BBE09A" w14:textId="77777777" w:rsidTr="003B6E96">
        <w:tc>
          <w:tcPr>
            <w:tcW w:w="15119" w:type="dxa"/>
            <w:gridSpan w:val="15"/>
            <w:shd w:val="clear" w:color="auto" w:fill="auto"/>
          </w:tcPr>
          <w:p w14:paraId="65B61E78" w14:textId="77777777" w:rsidR="00D33E02" w:rsidRPr="00154424" w:rsidRDefault="00D33E02" w:rsidP="00D33E02">
            <w:pPr>
              <w:autoSpaceDE w:val="0"/>
              <w:autoSpaceDN w:val="0"/>
              <w:adjustRightInd w:val="0"/>
              <w:jc w:val="center"/>
              <w:rPr>
                <w:bCs/>
                <w:sz w:val="20"/>
                <w:szCs w:val="20"/>
              </w:rPr>
            </w:pPr>
            <w:r w:rsidRPr="00154424">
              <w:rPr>
                <w:bCs/>
                <w:sz w:val="20"/>
                <w:szCs w:val="20"/>
              </w:rPr>
              <w:t>3.   Мероприятия, направленные на создание условий для недискриминационного доступа хозяйствующих субъектов на товарные рынки</w:t>
            </w:r>
          </w:p>
        </w:tc>
      </w:tr>
      <w:tr w:rsidR="00DB1444" w:rsidRPr="00154424" w14:paraId="12A26549" w14:textId="77777777" w:rsidTr="003B6E96">
        <w:tc>
          <w:tcPr>
            <w:tcW w:w="675" w:type="dxa"/>
            <w:shd w:val="clear" w:color="auto" w:fill="auto"/>
          </w:tcPr>
          <w:p w14:paraId="40A422DA" w14:textId="77777777" w:rsidR="00DB1444" w:rsidRPr="00154424" w:rsidRDefault="00DB1444" w:rsidP="00DB1444">
            <w:pPr>
              <w:autoSpaceDE w:val="0"/>
              <w:autoSpaceDN w:val="0"/>
              <w:adjustRightInd w:val="0"/>
              <w:rPr>
                <w:bCs/>
                <w:sz w:val="20"/>
                <w:szCs w:val="20"/>
              </w:rPr>
            </w:pPr>
            <w:r w:rsidRPr="00154424">
              <w:rPr>
                <w:bCs/>
                <w:sz w:val="20"/>
                <w:szCs w:val="20"/>
              </w:rPr>
              <w:t>3.1</w:t>
            </w:r>
          </w:p>
        </w:tc>
        <w:tc>
          <w:tcPr>
            <w:tcW w:w="3257" w:type="dxa"/>
            <w:gridSpan w:val="2"/>
            <w:shd w:val="clear" w:color="auto" w:fill="auto"/>
          </w:tcPr>
          <w:p w14:paraId="73D9D3CB" w14:textId="77777777" w:rsidR="00DB1444" w:rsidRPr="00154424" w:rsidRDefault="00DB1444" w:rsidP="00DB1444">
            <w:pPr>
              <w:autoSpaceDE w:val="0"/>
              <w:autoSpaceDN w:val="0"/>
              <w:adjustRightInd w:val="0"/>
              <w:rPr>
                <w:bCs/>
                <w:sz w:val="20"/>
                <w:szCs w:val="20"/>
              </w:rPr>
            </w:pPr>
            <w:r w:rsidRPr="00154424">
              <w:rPr>
                <w:bCs/>
                <w:sz w:val="20"/>
                <w:szCs w:val="20"/>
              </w:rPr>
              <w:t>Сокращение  случаев административного  давления на бизнес, в том числе за счет внедрения проверочных листов (списков контрольных вопросов)      муниципальными контрольно-надзорными органами    при    проведении проверок</w:t>
            </w:r>
          </w:p>
        </w:tc>
        <w:tc>
          <w:tcPr>
            <w:tcW w:w="1308" w:type="dxa"/>
            <w:gridSpan w:val="2"/>
            <w:shd w:val="clear" w:color="auto" w:fill="auto"/>
          </w:tcPr>
          <w:p w14:paraId="069F0158" w14:textId="7E84AD17"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2161A05D" w14:textId="756ED819" w:rsidR="00DB1444" w:rsidRPr="00154424" w:rsidRDefault="00DB1444" w:rsidP="00DB1444">
            <w:pPr>
              <w:widowControl w:val="0"/>
              <w:autoSpaceDE w:val="0"/>
              <w:autoSpaceDN w:val="0"/>
              <w:adjustRightInd w:val="0"/>
              <w:rPr>
                <w:bCs/>
                <w:sz w:val="20"/>
                <w:szCs w:val="20"/>
              </w:rPr>
            </w:pPr>
            <w:r>
              <w:rPr>
                <w:bCs/>
                <w:sz w:val="20"/>
                <w:szCs w:val="20"/>
              </w:rPr>
              <w:t>МКУ «Комитет имущественных и земельных отношений», Администрация МО СП «Петропавловское»</w:t>
            </w:r>
          </w:p>
        </w:tc>
        <w:tc>
          <w:tcPr>
            <w:tcW w:w="2948" w:type="dxa"/>
            <w:gridSpan w:val="2"/>
            <w:shd w:val="clear" w:color="auto" w:fill="auto"/>
          </w:tcPr>
          <w:p w14:paraId="3951D2B2" w14:textId="77777777" w:rsidR="00DB1444" w:rsidRPr="00154424" w:rsidRDefault="00DB1444" w:rsidP="00DB1444">
            <w:pPr>
              <w:autoSpaceDE w:val="0"/>
              <w:autoSpaceDN w:val="0"/>
              <w:adjustRightInd w:val="0"/>
              <w:rPr>
                <w:bCs/>
                <w:sz w:val="20"/>
                <w:szCs w:val="20"/>
              </w:rPr>
            </w:pPr>
            <w:r w:rsidRPr="00154424">
              <w:rPr>
                <w:bCs/>
                <w:sz w:val="20"/>
                <w:szCs w:val="20"/>
              </w:rPr>
              <w:t>Внедрение проверочных листов (списков контрольных вопросов) муниципальными       контрольно-надзорными  органами  при проведении проверок, %</w:t>
            </w:r>
          </w:p>
        </w:tc>
        <w:tc>
          <w:tcPr>
            <w:tcW w:w="992" w:type="dxa"/>
            <w:shd w:val="clear" w:color="auto" w:fill="auto"/>
          </w:tcPr>
          <w:p w14:paraId="130CD860" w14:textId="77777777" w:rsidR="00DB1444" w:rsidRPr="00154424" w:rsidRDefault="00DB1444" w:rsidP="00DB1444">
            <w:pPr>
              <w:autoSpaceDE w:val="0"/>
              <w:autoSpaceDN w:val="0"/>
              <w:adjustRightInd w:val="0"/>
              <w:jc w:val="center"/>
              <w:rPr>
                <w:sz w:val="20"/>
                <w:szCs w:val="20"/>
              </w:rPr>
            </w:pPr>
            <w:r w:rsidRPr="00154424">
              <w:rPr>
                <w:sz w:val="20"/>
                <w:szCs w:val="20"/>
              </w:rPr>
              <w:t>0</w:t>
            </w:r>
          </w:p>
        </w:tc>
        <w:tc>
          <w:tcPr>
            <w:tcW w:w="992" w:type="dxa"/>
            <w:shd w:val="clear" w:color="auto" w:fill="auto"/>
          </w:tcPr>
          <w:p w14:paraId="6ED588F4" w14:textId="77777777" w:rsidR="00DB1444" w:rsidRPr="00154424" w:rsidRDefault="00DB1444" w:rsidP="00DB1444">
            <w:pPr>
              <w:autoSpaceDE w:val="0"/>
              <w:autoSpaceDN w:val="0"/>
              <w:adjustRightInd w:val="0"/>
              <w:jc w:val="center"/>
              <w:rPr>
                <w:sz w:val="20"/>
                <w:szCs w:val="20"/>
              </w:rPr>
            </w:pPr>
            <w:r w:rsidRPr="00154424">
              <w:rPr>
                <w:sz w:val="20"/>
                <w:szCs w:val="20"/>
              </w:rPr>
              <w:t>0</w:t>
            </w:r>
          </w:p>
        </w:tc>
        <w:tc>
          <w:tcPr>
            <w:tcW w:w="992" w:type="dxa"/>
            <w:shd w:val="clear" w:color="auto" w:fill="auto"/>
          </w:tcPr>
          <w:p w14:paraId="10F3EDAF"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3" w:type="dxa"/>
            <w:shd w:val="clear" w:color="auto" w:fill="auto"/>
          </w:tcPr>
          <w:p w14:paraId="78F1FB8F"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1163" w:type="dxa"/>
          </w:tcPr>
          <w:p w14:paraId="764C847F" w14:textId="77777777" w:rsidR="00DB1444" w:rsidRPr="00154424" w:rsidRDefault="00DB1444" w:rsidP="00DB1444">
            <w:pPr>
              <w:autoSpaceDE w:val="0"/>
              <w:autoSpaceDN w:val="0"/>
              <w:adjustRightInd w:val="0"/>
              <w:jc w:val="center"/>
              <w:rPr>
                <w:sz w:val="20"/>
                <w:szCs w:val="20"/>
              </w:rPr>
            </w:pPr>
            <w:r>
              <w:rPr>
                <w:sz w:val="20"/>
                <w:szCs w:val="20"/>
              </w:rPr>
              <w:t>100,0</w:t>
            </w:r>
          </w:p>
        </w:tc>
        <w:tc>
          <w:tcPr>
            <w:tcW w:w="236" w:type="dxa"/>
          </w:tcPr>
          <w:p w14:paraId="7083FD89" w14:textId="26C9944D" w:rsidR="00DB1444" w:rsidRDefault="00DB1444" w:rsidP="00DB1444">
            <w:pPr>
              <w:autoSpaceDE w:val="0"/>
              <w:autoSpaceDN w:val="0"/>
              <w:adjustRightInd w:val="0"/>
              <w:jc w:val="center"/>
              <w:rPr>
                <w:sz w:val="20"/>
                <w:szCs w:val="20"/>
              </w:rPr>
            </w:pPr>
          </w:p>
        </w:tc>
      </w:tr>
      <w:tr w:rsidR="00D33E02" w:rsidRPr="00154424" w14:paraId="509C82DF" w14:textId="77777777" w:rsidTr="003B6E96">
        <w:tc>
          <w:tcPr>
            <w:tcW w:w="15119" w:type="dxa"/>
            <w:gridSpan w:val="15"/>
            <w:shd w:val="clear" w:color="auto" w:fill="auto"/>
          </w:tcPr>
          <w:p w14:paraId="7B146660"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 xml:space="preserve">4. Мероприятия, направленные на обеспечение и сохранение целевого использования государственных (муниципальных) </w:t>
            </w:r>
          </w:p>
          <w:p w14:paraId="58A86E4E"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объектов недвижимого имущества в социальной сфере</w:t>
            </w:r>
          </w:p>
        </w:tc>
      </w:tr>
      <w:tr w:rsidR="00DB1444" w:rsidRPr="00154424" w14:paraId="5AFAF8D2" w14:textId="77777777" w:rsidTr="003B6E96">
        <w:tc>
          <w:tcPr>
            <w:tcW w:w="675" w:type="dxa"/>
            <w:shd w:val="clear" w:color="auto" w:fill="auto"/>
          </w:tcPr>
          <w:p w14:paraId="1F558B5E" w14:textId="77777777" w:rsidR="00DB1444" w:rsidRPr="00154424" w:rsidRDefault="00DB1444" w:rsidP="00DB1444">
            <w:pPr>
              <w:autoSpaceDE w:val="0"/>
              <w:autoSpaceDN w:val="0"/>
              <w:adjustRightInd w:val="0"/>
              <w:rPr>
                <w:bCs/>
                <w:sz w:val="20"/>
                <w:szCs w:val="20"/>
              </w:rPr>
            </w:pPr>
            <w:r w:rsidRPr="00154424">
              <w:rPr>
                <w:bCs/>
                <w:sz w:val="20"/>
                <w:szCs w:val="20"/>
              </w:rPr>
              <w:t>4.1</w:t>
            </w:r>
          </w:p>
        </w:tc>
        <w:tc>
          <w:tcPr>
            <w:tcW w:w="3257" w:type="dxa"/>
            <w:gridSpan w:val="2"/>
            <w:shd w:val="clear" w:color="auto" w:fill="auto"/>
          </w:tcPr>
          <w:p w14:paraId="2FD04D45" w14:textId="3B0E8D48" w:rsidR="00DB1444" w:rsidRPr="00154424" w:rsidRDefault="00DB1444" w:rsidP="00DB1444">
            <w:pPr>
              <w:autoSpaceDE w:val="0"/>
              <w:autoSpaceDN w:val="0"/>
              <w:adjustRightInd w:val="0"/>
              <w:rPr>
                <w:bCs/>
                <w:sz w:val="20"/>
                <w:szCs w:val="20"/>
              </w:rPr>
            </w:pPr>
            <w:r w:rsidRPr="00154424">
              <w:rPr>
                <w:bCs/>
                <w:sz w:val="20"/>
                <w:szCs w:val="20"/>
              </w:rPr>
              <w:t>Обеспечение  недвижимым имуществом государственных учреждений  расположенных на территории МО «</w:t>
            </w:r>
            <w:r>
              <w:rPr>
                <w:bCs/>
                <w:sz w:val="20"/>
                <w:szCs w:val="20"/>
              </w:rPr>
              <w:t>Джидинский район</w:t>
            </w:r>
            <w:r w:rsidRPr="00154424">
              <w:rPr>
                <w:bCs/>
                <w:sz w:val="20"/>
                <w:szCs w:val="20"/>
              </w:rPr>
              <w:t>» РБ, реализующих государственные полномочия в социальной сфере</w:t>
            </w:r>
          </w:p>
        </w:tc>
        <w:tc>
          <w:tcPr>
            <w:tcW w:w="1308" w:type="dxa"/>
            <w:gridSpan w:val="2"/>
            <w:shd w:val="clear" w:color="auto" w:fill="auto"/>
          </w:tcPr>
          <w:p w14:paraId="65312BC7" w14:textId="74894CD4"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1C52A973" w14:textId="1AF320B4" w:rsidR="00DB1444" w:rsidRPr="00154424" w:rsidRDefault="00DB1444" w:rsidP="00DB1444">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2A3B63C4" w14:textId="4469F558" w:rsidR="00DB1444" w:rsidRPr="00154424" w:rsidRDefault="00DB1444" w:rsidP="00DB1444">
            <w:pPr>
              <w:autoSpaceDE w:val="0"/>
              <w:autoSpaceDN w:val="0"/>
              <w:adjustRightInd w:val="0"/>
              <w:rPr>
                <w:bCs/>
                <w:sz w:val="20"/>
                <w:szCs w:val="20"/>
              </w:rPr>
            </w:pPr>
            <w:r w:rsidRPr="00154424">
              <w:rPr>
                <w:bCs/>
                <w:sz w:val="20"/>
                <w:szCs w:val="20"/>
              </w:rPr>
              <w:t>Доля  государственных учреждений расположенных на территории МО «</w:t>
            </w:r>
            <w:r>
              <w:rPr>
                <w:bCs/>
                <w:sz w:val="20"/>
                <w:szCs w:val="20"/>
              </w:rPr>
              <w:t>Джидинский район</w:t>
            </w:r>
            <w:r w:rsidRPr="00154424">
              <w:rPr>
                <w:bCs/>
                <w:sz w:val="20"/>
                <w:szCs w:val="20"/>
              </w:rPr>
              <w:t>» РБ, реализующих    государственные полномочия в социальной сфере, обеспеченных  недвижимым имуществом, %</w:t>
            </w:r>
          </w:p>
        </w:tc>
        <w:tc>
          <w:tcPr>
            <w:tcW w:w="992" w:type="dxa"/>
            <w:shd w:val="clear" w:color="auto" w:fill="auto"/>
          </w:tcPr>
          <w:p w14:paraId="436F1884"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180C5047"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2" w:type="dxa"/>
            <w:shd w:val="clear" w:color="auto" w:fill="auto"/>
          </w:tcPr>
          <w:p w14:paraId="2B7082D8"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3" w:type="dxa"/>
            <w:shd w:val="clear" w:color="auto" w:fill="auto"/>
          </w:tcPr>
          <w:p w14:paraId="16586426"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1163" w:type="dxa"/>
          </w:tcPr>
          <w:p w14:paraId="5806CAD0" w14:textId="77777777" w:rsidR="00DB1444" w:rsidRPr="00154424" w:rsidRDefault="00DB1444" w:rsidP="00DB1444">
            <w:pPr>
              <w:autoSpaceDE w:val="0"/>
              <w:autoSpaceDN w:val="0"/>
              <w:adjustRightInd w:val="0"/>
              <w:jc w:val="center"/>
              <w:rPr>
                <w:sz w:val="20"/>
                <w:szCs w:val="20"/>
              </w:rPr>
            </w:pPr>
            <w:r>
              <w:rPr>
                <w:sz w:val="20"/>
                <w:szCs w:val="20"/>
              </w:rPr>
              <w:t>100,0</w:t>
            </w:r>
          </w:p>
        </w:tc>
        <w:tc>
          <w:tcPr>
            <w:tcW w:w="236" w:type="dxa"/>
          </w:tcPr>
          <w:p w14:paraId="179F7292" w14:textId="4DED61B1" w:rsidR="00DB1444" w:rsidRDefault="00DB1444" w:rsidP="00DB1444">
            <w:pPr>
              <w:autoSpaceDE w:val="0"/>
              <w:autoSpaceDN w:val="0"/>
              <w:adjustRightInd w:val="0"/>
              <w:jc w:val="center"/>
              <w:rPr>
                <w:sz w:val="20"/>
                <w:szCs w:val="20"/>
              </w:rPr>
            </w:pPr>
          </w:p>
        </w:tc>
      </w:tr>
      <w:tr w:rsidR="00D33E02" w:rsidRPr="00154424" w14:paraId="300F84C5" w14:textId="77777777" w:rsidTr="003B6E96">
        <w:tc>
          <w:tcPr>
            <w:tcW w:w="15119" w:type="dxa"/>
            <w:gridSpan w:val="15"/>
            <w:shd w:val="clear" w:color="auto" w:fill="auto"/>
          </w:tcPr>
          <w:p w14:paraId="69286974" w14:textId="77777777" w:rsidR="00D33E02" w:rsidRPr="00154424" w:rsidRDefault="00D33E02" w:rsidP="00D33E02">
            <w:pPr>
              <w:widowControl w:val="0"/>
              <w:autoSpaceDE w:val="0"/>
              <w:autoSpaceDN w:val="0"/>
              <w:adjustRightInd w:val="0"/>
              <w:rPr>
                <w:bCs/>
                <w:sz w:val="20"/>
                <w:szCs w:val="20"/>
              </w:rPr>
            </w:pPr>
            <w:r w:rsidRPr="00154424">
              <w:rPr>
                <w:bCs/>
                <w:sz w:val="20"/>
                <w:szCs w:val="20"/>
              </w:rPr>
              <w:t xml:space="preserve">5. Мероприятия, направленные на содействие развитию негосударственных (немуниципальных) социально ориентированных некоммерческих организаций </w:t>
            </w:r>
          </w:p>
          <w:p w14:paraId="4E6266D3" w14:textId="77777777" w:rsidR="00D33E02" w:rsidRPr="00154424" w:rsidRDefault="00D33E02" w:rsidP="00D33E02">
            <w:pPr>
              <w:widowControl w:val="0"/>
              <w:autoSpaceDE w:val="0"/>
              <w:autoSpaceDN w:val="0"/>
              <w:adjustRightInd w:val="0"/>
              <w:rPr>
                <w:bCs/>
                <w:sz w:val="20"/>
                <w:szCs w:val="20"/>
              </w:rPr>
            </w:pPr>
            <w:r w:rsidRPr="00154424">
              <w:rPr>
                <w:bCs/>
                <w:sz w:val="20"/>
                <w:szCs w:val="20"/>
              </w:rPr>
              <w:t>и "социального предпринимательства"</w:t>
            </w:r>
          </w:p>
        </w:tc>
      </w:tr>
      <w:tr w:rsidR="00DB1444" w:rsidRPr="00154424" w14:paraId="12D6EFB1" w14:textId="77777777" w:rsidTr="003B6E96">
        <w:tc>
          <w:tcPr>
            <w:tcW w:w="675" w:type="dxa"/>
            <w:shd w:val="clear" w:color="auto" w:fill="auto"/>
          </w:tcPr>
          <w:p w14:paraId="5E65446B" w14:textId="77777777" w:rsidR="00DB1444" w:rsidRPr="00154424" w:rsidRDefault="00DB1444" w:rsidP="00DB1444">
            <w:pPr>
              <w:autoSpaceDE w:val="0"/>
              <w:autoSpaceDN w:val="0"/>
              <w:adjustRightInd w:val="0"/>
              <w:rPr>
                <w:bCs/>
                <w:sz w:val="20"/>
                <w:szCs w:val="20"/>
              </w:rPr>
            </w:pPr>
            <w:r w:rsidRPr="00154424">
              <w:rPr>
                <w:bCs/>
                <w:sz w:val="20"/>
                <w:szCs w:val="20"/>
              </w:rPr>
              <w:t>5.1</w:t>
            </w:r>
          </w:p>
        </w:tc>
        <w:tc>
          <w:tcPr>
            <w:tcW w:w="3257" w:type="dxa"/>
            <w:gridSpan w:val="2"/>
            <w:shd w:val="clear" w:color="auto" w:fill="auto"/>
          </w:tcPr>
          <w:p w14:paraId="6DFEA851" w14:textId="0C2942F6" w:rsidR="00DB1444" w:rsidRPr="00154424" w:rsidRDefault="00DB1444" w:rsidP="00DB1444">
            <w:pPr>
              <w:autoSpaceDE w:val="0"/>
              <w:autoSpaceDN w:val="0"/>
              <w:adjustRightInd w:val="0"/>
              <w:rPr>
                <w:bCs/>
                <w:sz w:val="20"/>
                <w:szCs w:val="20"/>
              </w:rPr>
            </w:pPr>
            <w:r w:rsidRPr="00154424">
              <w:rPr>
                <w:bCs/>
                <w:sz w:val="20"/>
                <w:szCs w:val="20"/>
              </w:rPr>
              <w:t>Информационное содействие социально  ориентированным некоммерческим организациям</w:t>
            </w:r>
            <w:r>
              <w:rPr>
                <w:bCs/>
                <w:sz w:val="20"/>
                <w:szCs w:val="20"/>
              </w:rPr>
              <w:t xml:space="preserve"> и социальным предпринимателям</w:t>
            </w:r>
            <w:r w:rsidRPr="00154424">
              <w:rPr>
                <w:bCs/>
                <w:sz w:val="20"/>
                <w:szCs w:val="20"/>
              </w:rPr>
              <w:t xml:space="preserve">  в МО «</w:t>
            </w:r>
            <w:r>
              <w:rPr>
                <w:bCs/>
                <w:sz w:val="20"/>
                <w:szCs w:val="20"/>
              </w:rPr>
              <w:t>Джидинский район</w:t>
            </w:r>
            <w:r w:rsidRPr="00154424">
              <w:rPr>
                <w:bCs/>
                <w:sz w:val="20"/>
                <w:szCs w:val="20"/>
              </w:rPr>
              <w:t>» РБ</w:t>
            </w:r>
          </w:p>
        </w:tc>
        <w:tc>
          <w:tcPr>
            <w:tcW w:w="1308" w:type="dxa"/>
            <w:gridSpan w:val="2"/>
            <w:shd w:val="clear" w:color="auto" w:fill="auto"/>
          </w:tcPr>
          <w:p w14:paraId="5D8C1765" w14:textId="77777777" w:rsidR="00DB1444" w:rsidRPr="00154424" w:rsidRDefault="00DB1444" w:rsidP="00DB1444">
            <w:pPr>
              <w:autoSpaceDE w:val="0"/>
              <w:autoSpaceDN w:val="0"/>
              <w:adjustRightInd w:val="0"/>
              <w:rPr>
                <w:bCs/>
                <w:sz w:val="20"/>
                <w:szCs w:val="20"/>
              </w:rPr>
            </w:pPr>
            <w:r w:rsidRPr="00154424">
              <w:rPr>
                <w:bCs/>
                <w:sz w:val="20"/>
                <w:szCs w:val="20"/>
              </w:rPr>
              <w:t>постоянно</w:t>
            </w:r>
          </w:p>
        </w:tc>
        <w:tc>
          <w:tcPr>
            <w:tcW w:w="1559" w:type="dxa"/>
            <w:gridSpan w:val="2"/>
            <w:shd w:val="clear" w:color="auto" w:fill="auto"/>
          </w:tcPr>
          <w:p w14:paraId="28F6DCAD" w14:textId="3DF48BBA"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217CB0E4" w14:textId="77777777" w:rsidR="00DB1444" w:rsidRPr="00154424" w:rsidRDefault="00DB1444" w:rsidP="00DB1444">
            <w:pPr>
              <w:autoSpaceDE w:val="0"/>
              <w:autoSpaceDN w:val="0"/>
              <w:adjustRightInd w:val="0"/>
              <w:rPr>
                <w:bCs/>
                <w:sz w:val="20"/>
                <w:szCs w:val="20"/>
              </w:rPr>
            </w:pPr>
            <w:r w:rsidRPr="00154424">
              <w:rPr>
                <w:bCs/>
                <w:sz w:val="20"/>
                <w:szCs w:val="20"/>
              </w:rPr>
              <w:t>Количество  проектов, реализованных           социально ориентированными некоммерческими организациями</w:t>
            </w:r>
            <w:r>
              <w:rPr>
                <w:bCs/>
                <w:sz w:val="20"/>
                <w:szCs w:val="20"/>
              </w:rPr>
              <w:t xml:space="preserve"> и социальными предпринимателями</w:t>
            </w:r>
            <w:r w:rsidRPr="00154424">
              <w:rPr>
                <w:bCs/>
                <w:sz w:val="20"/>
                <w:szCs w:val="20"/>
              </w:rPr>
              <w:t>, ед.</w:t>
            </w:r>
          </w:p>
        </w:tc>
        <w:tc>
          <w:tcPr>
            <w:tcW w:w="992" w:type="dxa"/>
            <w:shd w:val="clear" w:color="auto" w:fill="auto"/>
          </w:tcPr>
          <w:p w14:paraId="479ADEB7" w14:textId="77777777" w:rsidR="00DB1444" w:rsidRPr="00A77B48" w:rsidRDefault="00DB1444" w:rsidP="00DB1444">
            <w:pPr>
              <w:autoSpaceDE w:val="0"/>
              <w:autoSpaceDN w:val="0"/>
              <w:adjustRightInd w:val="0"/>
              <w:jc w:val="center"/>
              <w:rPr>
                <w:bCs/>
                <w:sz w:val="20"/>
                <w:szCs w:val="20"/>
              </w:rPr>
            </w:pPr>
            <w:r w:rsidRPr="00A77B48">
              <w:rPr>
                <w:bCs/>
                <w:sz w:val="20"/>
                <w:szCs w:val="20"/>
              </w:rPr>
              <w:t>0</w:t>
            </w:r>
          </w:p>
        </w:tc>
        <w:tc>
          <w:tcPr>
            <w:tcW w:w="992" w:type="dxa"/>
            <w:shd w:val="clear" w:color="auto" w:fill="auto"/>
          </w:tcPr>
          <w:p w14:paraId="1B5EDBB0" w14:textId="25EA9E64" w:rsidR="00DB1444" w:rsidRPr="00A77B48" w:rsidRDefault="00386898" w:rsidP="00DB1444">
            <w:pPr>
              <w:autoSpaceDE w:val="0"/>
              <w:autoSpaceDN w:val="0"/>
              <w:adjustRightInd w:val="0"/>
              <w:jc w:val="center"/>
              <w:rPr>
                <w:bCs/>
                <w:sz w:val="20"/>
                <w:szCs w:val="20"/>
              </w:rPr>
            </w:pPr>
            <w:r>
              <w:rPr>
                <w:bCs/>
                <w:sz w:val="20"/>
                <w:szCs w:val="20"/>
              </w:rPr>
              <w:t>1</w:t>
            </w:r>
          </w:p>
        </w:tc>
        <w:tc>
          <w:tcPr>
            <w:tcW w:w="992" w:type="dxa"/>
            <w:shd w:val="clear" w:color="auto" w:fill="auto"/>
          </w:tcPr>
          <w:p w14:paraId="211EB42C" w14:textId="6E388FB2" w:rsidR="00DB1444" w:rsidRPr="00A77B48" w:rsidRDefault="00386898" w:rsidP="00DB1444">
            <w:pPr>
              <w:autoSpaceDE w:val="0"/>
              <w:autoSpaceDN w:val="0"/>
              <w:adjustRightInd w:val="0"/>
              <w:jc w:val="center"/>
              <w:rPr>
                <w:bCs/>
                <w:sz w:val="20"/>
                <w:szCs w:val="20"/>
              </w:rPr>
            </w:pPr>
            <w:r>
              <w:rPr>
                <w:bCs/>
                <w:sz w:val="20"/>
                <w:szCs w:val="20"/>
              </w:rPr>
              <w:t>1</w:t>
            </w:r>
          </w:p>
        </w:tc>
        <w:tc>
          <w:tcPr>
            <w:tcW w:w="993" w:type="dxa"/>
            <w:shd w:val="clear" w:color="auto" w:fill="auto"/>
          </w:tcPr>
          <w:p w14:paraId="31F2CF88" w14:textId="5623FB89" w:rsidR="00DB1444" w:rsidRPr="00A77B48" w:rsidRDefault="00386898" w:rsidP="00DB1444">
            <w:pPr>
              <w:autoSpaceDE w:val="0"/>
              <w:autoSpaceDN w:val="0"/>
              <w:adjustRightInd w:val="0"/>
              <w:jc w:val="center"/>
              <w:rPr>
                <w:bCs/>
                <w:sz w:val="20"/>
                <w:szCs w:val="20"/>
              </w:rPr>
            </w:pPr>
            <w:r>
              <w:rPr>
                <w:bCs/>
                <w:sz w:val="20"/>
                <w:szCs w:val="20"/>
              </w:rPr>
              <w:t>2</w:t>
            </w:r>
          </w:p>
        </w:tc>
        <w:tc>
          <w:tcPr>
            <w:tcW w:w="1163" w:type="dxa"/>
          </w:tcPr>
          <w:p w14:paraId="4B105C30" w14:textId="65447F4B" w:rsidR="00DB1444" w:rsidRPr="00A77B48" w:rsidRDefault="00386898" w:rsidP="00DB1444">
            <w:pPr>
              <w:autoSpaceDE w:val="0"/>
              <w:autoSpaceDN w:val="0"/>
              <w:adjustRightInd w:val="0"/>
              <w:jc w:val="center"/>
              <w:rPr>
                <w:bCs/>
                <w:sz w:val="20"/>
                <w:szCs w:val="20"/>
              </w:rPr>
            </w:pPr>
            <w:r>
              <w:rPr>
                <w:bCs/>
                <w:sz w:val="20"/>
                <w:szCs w:val="20"/>
              </w:rPr>
              <w:t>2</w:t>
            </w:r>
          </w:p>
        </w:tc>
        <w:tc>
          <w:tcPr>
            <w:tcW w:w="236" w:type="dxa"/>
          </w:tcPr>
          <w:p w14:paraId="4DAD77BA" w14:textId="428AB4E0" w:rsidR="00DB1444" w:rsidRDefault="00DB1444" w:rsidP="00DB1444">
            <w:pPr>
              <w:autoSpaceDE w:val="0"/>
              <w:autoSpaceDN w:val="0"/>
              <w:adjustRightInd w:val="0"/>
              <w:jc w:val="center"/>
              <w:rPr>
                <w:bCs/>
                <w:sz w:val="20"/>
                <w:szCs w:val="20"/>
              </w:rPr>
            </w:pPr>
          </w:p>
        </w:tc>
      </w:tr>
      <w:tr w:rsidR="00D33E02" w:rsidRPr="00154424" w14:paraId="170EE935" w14:textId="77777777" w:rsidTr="003B6E96">
        <w:tc>
          <w:tcPr>
            <w:tcW w:w="15119" w:type="dxa"/>
            <w:gridSpan w:val="15"/>
            <w:shd w:val="clear" w:color="auto" w:fill="auto"/>
          </w:tcPr>
          <w:p w14:paraId="5AB619F6" w14:textId="19C9B9D4" w:rsidR="00D33E02" w:rsidRPr="00154424" w:rsidRDefault="00D33E02" w:rsidP="00D33E02">
            <w:pPr>
              <w:widowControl w:val="0"/>
              <w:autoSpaceDE w:val="0"/>
              <w:autoSpaceDN w:val="0"/>
              <w:adjustRightInd w:val="0"/>
              <w:jc w:val="center"/>
              <w:rPr>
                <w:bCs/>
                <w:sz w:val="20"/>
                <w:szCs w:val="20"/>
              </w:rPr>
            </w:pPr>
            <w:r w:rsidRPr="00154424">
              <w:rPr>
                <w:bCs/>
                <w:sz w:val="20"/>
                <w:szCs w:val="20"/>
              </w:rPr>
              <w:t>6.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реализации подпрограммы «Развитие малого и среднего предпринимательства в МО «</w:t>
            </w:r>
            <w:r>
              <w:rPr>
                <w:bCs/>
                <w:sz w:val="20"/>
                <w:szCs w:val="20"/>
              </w:rPr>
              <w:t>Джидинский район</w:t>
            </w:r>
            <w:r w:rsidRPr="00154424">
              <w:rPr>
                <w:bCs/>
                <w:sz w:val="20"/>
                <w:szCs w:val="20"/>
              </w:rPr>
              <w:t>».</w:t>
            </w:r>
          </w:p>
        </w:tc>
      </w:tr>
      <w:tr w:rsidR="00324C5C" w:rsidRPr="00154424" w14:paraId="0EAECF0D" w14:textId="77777777" w:rsidTr="003B6E96">
        <w:tc>
          <w:tcPr>
            <w:tcW w:w="675" w:type="dxa"/>
            <w:shd w:val="clear" w:color="auto" w:fill="auto"/>
          </w:tcPr>
          <w:p w14:paraId="32154CE1" w14:textId="77777777" w:rsidR="00324C5C" w:rsidRPr="00154424" w:rsidRDefault="00324C5C" w:rsidP="00324C5C">
            <w:pPr>
              <w:autoSpaceDE w:val="0"/>
              <w:autoSpaceDN w:val="0"/>
              <w:adjustRightInd w:val="0"/>
              <w:rPr>
                <w:bCs/>
                <w:sz w:val="20"/>
                <w:szCs w:val="20"/>
              </w:rPr>
            </w:pPr>
            <w:r w:rsidRPr="00154424">
              <w:rPr>
                <w:bCs/>
                <w:sz w:val="20"/>
                <w:szCs w:val="20"/>
              </w:rPr>
              <w:lastRenderedPageBreak/>
              <w:t>6.1</w:t>
            </w:r>
          </w:p>
        </w:tc>
        <w:tc>
          <w:tcPr>
            <w:tcW w:w="3257" w:type="dxa"/>
            <w:gridSpan w:val="2"/>
            <w:shd w:val="clear" w:color="auto" w:fill="auto"/>
          </w:tcPr>
          <w:p w14:paraId="7633172C" w14:textId="77777777" w:rsidR="00324C5C" w:rsidRPr="00154424" w:rsidRDefault="00324C5C" w:rsidP="00324C5C">
            <w:pPr>
              <w:rPr>
                <w:sz w:val="20"/>
                <w:szCs w:val="20"/>
              </w:rPr>
            </w:pPr>
            <w:r w:rsidRPr="00154424">
              <w:rPr>
                <w:sz w:val="20"/>
                <w:szCs w:val="20"/>
              </w:rPr>
              <w:t>Проведение публичных мероприятий (форумов, конференций, семинаров, совещаний и т.д.)</w:t>
            </w:r>
          </w:p>
        </w:tc>
        <w:tc>
          <w:tcPr>
            <w:tcW w:w="1308" w:type="dxa"/>
            <w:gridSpan w:val="2"/>
            <w:shd w:val="clear" w:color="auto" w:fill="auto"/>
          </w:tcPr>
          <w:p w14:paraId="210CDF1C" w14:textId="77777777" w:rsidR="00324C5C" w:rsidRPr="00154424" w:rsidRDefault="00324C5C" w:rsidP="00324C5C">
            <w:pPr>
              <w:autoSpaceDE w:val="0"/>
              <w:autoSpaceDN w:val="0"/>
              <w:adjustRightInd w:val="0"/>
              <w:rPr>
                <w:bCs/>
                <w:sz w:val="20"/>
                <w:szCs w:val="20"/>
              </w:rPr>
            </w:pPr>
            <w:r w:rsidRPr="00154424">
              <w:rPr>
                <w:bCs/>
                <w:sz w:val="20"/>
                <w:szCs w:val="20"/>
              </w:rPr>
              <w:t>постоянно</w:t>
            </w:r>
          </w:p>
        </w:tc>
        <w:tc>
          <w:tcPr>
            <w:tcW w:w="1559" w:type="dxa"/>
            <w:gridSpan w:val="2"/>
            <w:vMerge w:val="restart"/>
            <w:shd w:val="clear" w:color="auto" w:fill="auto"/>
          </w:tcPr>
          <w:p w14:paraId="47A5F2BC" w14:textId="5E9401E3" w:rsidR="00324C5C" w:rsidRPr="00154424" w:rsidRDefault="00324C5C" w:rsidP="00324C5C">
            <w:pPr>
              <w:autoSpaceDE w:val="0"/>
              <w:autoSpaceDN w:val="0"/>
              <w:adjustRightInd w:val="0"/>
              <w:rPr>
                <w:bCs/>
                <w:sz w:val="20"/>
                <w:szCs w:val="20"/>
              </w:rPr>
            </w:pPr>
            <w:r>
              <w:rPr>
                <w:bCs/>
                <w:sz w:val="20"/>
                <w:szCs w:val="20"/>
              </w:rPr>
              <w:t>Отдел по экономическому развитию</w:t>
            </w:r>
            <w:r w:rsidR="00386898">
              <w:rPr>
                <w:bCs/>
                <w:sz w:val="20"/>
                <w:szCs w:val="20"/>
              </w:rPr>
              <w:t>, отдел по молодежной политике, ФК и С</w:t>
            </w:r>
          </w:p>
        </w:tc>
        <w:tc>
          <w:tcPr>
            <w:tcW w:w="2948" w:type="dxa"/>
            <w:gridSpan w:val="2"/>
            <w:vMerge w:val="restart"/>
            <w:shd w:val="clear" w:color="auto" w:fill="auto"/>
          </w:tcPr>
          <w:p w14:paraId="445DEF16" w14:textId="77777777" w:rsidR="00324C5C" w:rsidRPr="00154424" w:rsidRDefault="00324C5C" w:rsidP="00324C5C">
            <w:pPr>
              <w:widowControl w:val="0"/>
              <w:autoSpaceDE w:val="0"/>
              <w:autoSpaceDN w:val="0"/>
              <w:adjustRightInd w:val="0"/>
              <w:rPr>
                <w:bCs/>
                <w:sz w:val="20"/>
                <w:szCs w:val="20"/>
                <w:highlight w:val="yellow"/>
              </w:rPr>
            </w:pPr>
            <w:r w:rsidRPr="00154424">
              <w:rPr>
                <w:bCs/>
                <w:sz w:val="20"/>
                <w:szCs w:val="20"/>
              </w:rPr>
              <w:t>Количество участников мероприятий, чел. (нарастающим итогом)</w:t>
            </w:r>
          </w:p>
        </w:tc>
        <w:tc>
          <w:tcPr>
            <w:tcW w:w="992" w:type="dxa"/>
            <w:vMerge w:val="restart"/>
            <w:shd w:val="clear" w:color="auto" w:fill="auto"/>
          </w:tcPr>
          <w:p w14:paraId="62AA0232" w14:textId="77777777" w:rsidR="00324C5C" w:rsidRPr="00BB3872" w:rsidRDefault="00324C5C" w:rsidP="00324C5C">
            <w:pPr>
              <w:autoSpaceDE w:val="0"/>
              <w:autoSpaceDN w:val="0"/>
              <w:adjustRightInd w:val="0"/>
              <w:jc w:val="center"/>
              <w:rPr>
                <w:bCs/>
                <w:sz w:val="20"/>
                <w:szCs w:val="20"/>
              </w:rPr>
            </w:pPr>
            <w:r w:rsidRPr="00BB3872">
              <w:rPr>
                <w:bCs/>
                <w:sz w:val="20"/>
                <w:szCs w:val="20"/>
              </w:rPr>
              <w:t>0</w:t>
            </w:r>
          </w:p>
          <w:p w14:paraId="2F2324E3" w14:textId="77777777" w:rsidR="00324C5C" w:rsidRPr="00BB3872" w:rsidRDefault="00324C5C" w:rsidP="00324C5C">
            <w:pPr>
              <w:autoSpaceDE w:val="0"/>
              <w:autoSpaceDN w:val="0"/>
              <w:adjustRightInd w:val="0"/>
              <w:jc w:val="center"/>
              <w:rPr>
                <w:bCs/>
                <w:sz w:val="20"/>
                <w:szCs w:val="20"/>
              </w:rPr>
            </w:pPr>
          </w:p>
          <w:p w14:paraId="724AE171" w14:textId="77777777" w:rsidR="00324C5C" w:rsidRPr="00BB3872" w:rsidRDefault="00324C5C" w:rsidP="00324C5C">
            <w:pPr>
              <w:autoSpaceDE w:val="0"/>
              <w:autoSpaceDN w:val="0"/>
              <w:adjustRightInd w:val="0"/>
              <w:jc w:val="center"/>
              <w:rPr>
                <w:bCs/>
                <w:sz w:val="20"/>
                <w:szCs w:val="20"/>
              </w:rPr>
            </w:pPr>
          </w:p>
          <w:p w14:paraId="3DB7A91B" w14:textId="77777777" w:rsidR="00324C5C" w:rsidRPr="00BB3872" w:rsidRDefault="00324C5C" w:rsidP="00324C5C">
            <w:pPr>
              <w:autoSpaceDE w:val="0"/>
              <w:autoSpaceDN w:val="0"/>
              <w:adjustRightInd w:val="0"/>
              <w:jc w:val="center"/>
              <w:rPr>
                <w:bCs/>
                <w:sz w:val="20"/>
                <w:szCs w:val="20"/>
              </w:rPr>
            </w:pPr>
          </w:p>
          <w:p w14:paraId="49DF50CB" w14:textId="77777777" w:rsidR="00324C5C" w:rsidRPr="00BB3872" w:rsidRDefault="00324C5C" w:rsidP="00324C5C">
            <w:pPr>
              <w:autoSpaceDE w:val="0"/>
              <w:autoSpaceDN w:val="0"/>
              <w:adjustRightInd w:val="0"/>
              <w:jc w:val="center"/>
              <w:rPr>
                <w:bCs/>
                <w:sz w:val="20"/>
                <w:szCs w:val="20"/>
              </w:rPr>
            </w:pPr>
          </w:p>
          <w:p w14:paraId="172B4960" w14:textId="77777777" w:rsidR="00324C5C" w:rsidRPr="00BB3872" w:rsidRDefault="00324C5C" w:rsidP="00324C5C">
            <w:pPr>
              <w:autoSpaceDE w:val="0"/>
              <w:autoSpaceDN w:val="0"/>
              <w:adjustRightInd w:val="0"/>
              <w:jc w:val="center"/>
              <w:rPr>
                <w:bCs/>
                <w:sz w:val="20"/>
                <w:szCs w:val="20"/>
              </w:rPr>
            </w:pPr>
          </w:p>
          <w:p w14:paraId="72AAA23E" w14:textId="77777777" w:rsidR="00324C5C" w:rsidRPr="00BB3872" w:rsidRDefault="00324C5C" w:rsidP="00324C5C">
            <w:pPr>
              <w:autoSpaceDE w:val="0"/>
              <w:autoSpaceDN w:val="0"/>
              <w:adjustRightInd w:val="0"/>
              <w:jc w:val="center"/>
              <w:rPr>
                <w:bCs/>
                <w:sz w:val="20"/>
                <w:szCs w:val="20"/>
              </w:rPr>
            </w:pPr>
          </w:p>
          <w:p w14:paraId="171F1179" w14:textId="77777777" w:rsidR="00324C5C" w:rsidRPr="00BB3872" w:rsidRDefault="00324C5C" w:rsidP="00324C5C">
            <w:pPr>
              <w:autoSpaceDE w:val="0"/>
              <w:autoSpaceDN w:val="0"/>
              <w:adjustRightInd w:val="0"/>
              <w:jc w:val="center"/>
              <w:rPr>
                <w:bCs/>
                <w:sz w:val="20"/>
                <w:szCs w:val="20"/>
              </w:rPr>
            </w:pPr>
          </w:p>
          <w:p w14:paraId="1DEE06A2" w14:textId="77777777" w:rsidR="00324C5C" w:rsidRPr="00BB3872" w:rsidRDefault="00324C5C" w:rsidP="00324C5C">
            <w:pPr>
              <w:autoSpaceDE w:val="0"/>
              <w:autoSpaceDN w:val="0"/>
              <w:adjustRightInd w:val="0"/>
              <w:jc w:val="center"/>
              <w:rPr>
                <w:bCs/>
                <w:sz w:val="20"/>
                <w:szCs w:val="20"/>
              </w:rPr>
            </w:pPr>
          </w:p>
          <w:p w14:paraId="4F8126C1" w14:textId="77777777" w:rsidR="00324C5C" w:rsidRPr="00BB3872" w:rsidRDefault="00324C5C" w:rsidP="00324C5C">
            <w:pPr>
              <w:autoSpaceDE w:val="0"/>
              <w:autoSpaceDN w:val="0"/>
              <w:adjustRightInd w:val="0"/>
              <w:jc w:val="center"/>
              <w:rPr>
                <w:bCs/>
                <w:sz w:val="20"/>
                <w:szCs w:val="20"/>
              </w:rPr>
            </w:pPr>
          </w:p>
          <w:p w14:paraId="28B892E8" w14:textId="77777777" w:rsidR="00324C5C" w:rsidRPr="00BB3872" w:rsidRDefault="00324C5C" w:rsidP="00324C5C">
            <w:pPr>
              <w:autoSpaceDE w:val="0"/>
              <w:autoSpaceDN w:val="0"/>
              <w:adjustRightInd w:val="0"/>
              <w:jc w:val="center"/>
              <w:rPr>
                <w:bCs/>
                <w:sz w:val="20"/>
                <w:szCs w:val="20"/>
              </w:rPr>
            </w:pPr>
          </w:p>
          <w:p w14:paraId="4BE88B1F" w14:textId="77777777" w:rsidR="00324C5C" w:rsidRPr="00BB3872" w:rsidRDefault="00324C5C" w:rsidP="00324C5C">
            <w:pPr>
              <w:autoSpaceDE w:val="0"/>
              <w:autoSpaceDN w:val="0"/>
              <w:adjustRightInd w:val="0"/>
              <w:jc w:val="center"/>
              <w:rPr>
                <w:bCs/>
                <w:sz w:val="20"/>
                <w:szCs w:val="20"/>
              </w:rPr>
            </w:pPr>
          </w:p>
          <w:p w14:paraId="332E10FC" w14:textId="77777777" w:rsidR="00324C5C" w:rsidRPr="00BB3872" w:rsidRDefault="00324C5C" w:rsidP="00324C5C">
            <w:pPr>
              <w:autoSpaceDE w:val="0"/>
              <w:autoSpaceDN w:val="0"/>
              <w:adjustRightInd w:val="0"/>
              <w:jc w:val="center"/>
              <w:rPr>
                <w:bCs/>
                <w:sz w:val="20"/>
                <w:szCs w:val="20"/>
              </w:rPr>
            </w:pPr>
          </w:p>
          <w:p w14:paraId="094E5C88" w14:textId="77777777" w:rsidR="00324C5C" w:rsidRPr="00BB3872" w:rsidRDefault="00324C5C" w:rsidP="00324C5C">
            <w:pPr>
              <w:autoSpaceDE w:val="0"/>
              <w:autoSpaceDN w:val="0"/>
              <w:adjustRightInd w:val="0"/>
              <w:rPr>
                <w:bCs/>
                <w:sz w:val="20"/>
                <w:szCs w:val="20"/>
              </w:rPr>
            </w:pPr>
          </w:p>
        </w:tc>
        <w:tc>
          <w:tcPr>
            <w:tcW w:w="992" w:type="dxa"/>
            <w:vMerge w:val="restart"/>
            <w:shd w:val="clear" w:color="auto" w:fill="auto"/>
          </w:tcPr>
          <w:p w14:paraId="1E407DBD" w14:textId="154B2E5B" w:rsidR="00324C5C" w:rsidRPr="00BB3872" w:rsidRDefault="00386898" w:rsidP="00324C5C">
            <w:pPr>
              <w:autoSpaceDE w:val="0"/>
              <w:autoSpaceDN w:val="0"/>
              <w:adjustRightInd w:val="0"/>
              <w:jc w:val="center"/>
              <w:rPr>
                <w:bCs/>
                <w:sz w:val="20"/>
                <w:szCs w:val="20"/>
              </w:rPr>
            </w:pPr>
            <w:r>
              <w:rPr>
                <w:bCs/>
                <w:sz w:val="20"/>
                <w:szCs w:val="20"/>
              </w:rPr>
              <w:t>10</w:t>
            </w:r>
          </w:p>
          <w:p w14:paraId="2B247535" w14:textId="77777777" w:rsidR="00324C5C" w:rsidRPr="00BB3872" w:rsidRDefault="00324C5C" w:rsidP="00324C5C">
            <w:pPr>
              <w:autoSpaceDE w:val="0"/>
              <w:autoSpaceDN w:val="0"/>
              <w:adjustRightInd w:val="0"/>
              <w:rPr>
                <w:bCs/>
                <w:sz w:val="20"/>
                <w:szCs w:val="20"/>
              </w:rPr>
            </w:pPr>
          </w:p>
        </w:tc>
        <w:tc>
          <w:tcPr>
            <w:tcW w:w="992" w:type="dxa"/>
            <w:vMerge w:val="restart"/>
            <w:shd w:val="clear" w:color="auto" w:fill="auto"/>
          </w:tcPr>
          <w:p w14:paraId="30B138EA" w14:textId="7E71B47C" w:rsidR="00324C5C" w:rsidRPr="00BB3872" w:rsidRDefault="00386898" w:rsidP="00324C5C">
            <w:pPr>
              <w:autoSpaceDE w:val="0"/>
              <w:autoSpaceDN w:val="0"/>
              <w:adjustRightInd w:val="0"/>
              <w:jc w:val="center"/>
              <w:rPr>
                <w:bCs/>
                <w:sz w:val="20"/>
                <w:szCs w:val="20"/>
              </w:rPr>
            </w:pPr>
            <w:r>
              <w:rPr>
                <w:bCs/>
                <w:sz w:val="20"/>
                <w:szCs w:val="20"/>
              </w:rPr>
              <w:t>20</w:t>
            </w:r>
          </w:p>
          <w:p w14:paraId="19E12780" w14:textId="77777777" w:rsidR="00324C5C" w:rsidRPr="00BB3872" w:rsidRDefault="00324C5C" w:rsidP="00324C5C">
            <w:pPr>
              <w:autoSpaceDE w:val="0"/>
              <w:autoSpaceDN w:val="0"/>
              <w:adjustRightInd w:val="0"/>
              <w:rPr>
                <w:bCs/>
                <w:sz w:val="20"/>
                <w:szCs w:val="20"/>
              </w:rPr>
            </w:pPr>
          </w:p>
        </w:tc>
        <w:tc>
          <w:tcPr>
            <w:tcW w:w="993" w:type="dxa"/>
            <w:vMerge w:val="restart"/>
            <w:shd w:val="clear" w:color="auto" w:fill="auto"/>
          </w:tcPr>
          <w:p w14:paraId="6DB51FB5" w14:textId="4DBB8543" w:rsidR="00324C5C" w:rsidRPr="00BB3872" w:rsidRDefault="00386898" w:rsidP="00324C5C">
            <w:pPr>
              <w:autoSpaceDE w:val="0"/>
              <w:autoSpaceDN w:val="0"/>
              <w:adjustRightInd w:val="0"/>
              <w:jc w:val="center"/>
              <w:rPr>
                <w:bCs/>
                <w:sz w:val="20"/>
                <w:szCs w:val="20"/>
              </w:rPr>
            </w:pPr>
            <w:r>
              <w:rPr>
                <w:bCs/>
                <w:sz w:val="20"/>
                <w:szCs w:val="20"/>
              </w:rPr>
              <w:t>35</w:t>
            </w:r>
          </w:p>
          <w:p w14:paraId="588E4429" w14:textId="77777777" w:rsidR="00324C5C" w:rsidRPr="00BB3872" w:rsidRDefault="00324C5C" w:rsidP="00324C5C">
            <w:pPr>
              <w:autoSpaceDE w:val="0"/>
              <w:autoSpaceDN w:val="0"/>
              <w:adjustRightInd w:val="0"/>
              <w:rPr>
                <w:bCs/>
                <w:sz w:val="20"/>
                <w:szCs w:val="20"/>
              </w:rPr>
            </w:pPr>
          </w:p>
        </w:tc>
        <w:tc>
          <w:tcPr>
            <w:tcW w:w="1163" w:type="dxa"/>
            <w:vMerge w:val="restart"/>
          </w:tcPr>
          <w:p w14:paraId="64D9B7D4" w14:textId="4AB0D0BC" w:rsidR="00324C5C" w:rsidRDefault="00386898" w:rsidP="00324C5C">
            <w:pPr>
              <w:autoSpaceDE w:val="0"/>
              <w:autoSpaceDN w:val="0"/>
              <w:adjustRightInd w:val="0"/>
              <w:jc w:val="center"/>
              <w:rPr>
                <w:bCs/>
                <w:sz w:val="20"/>
                <w:szCs w:val="20"/>
              </w:rPr>
            </w:pPr>
            <w:r>
              <w:rPr>
                <w:bCs/>
                <w:sz w:val="20"/>
                <w:szCs w:val="20"/>
              </w:rPr>
              <w:t>40</w:t>
            </w:r>
          </w:p>
        </w:tc>
        <w:tc>
          <w:tcPr>
            <w:tcW w:w="236" w:type="dxa"/>
            <w:vMerge w:val="restart"/>
          </w:tcPr>
          <w:p w14:paraId="0F6E1F2E" w14:textId="5E49BD3B" w:rsidR="00324C5C" w:rsidRDefault="00324C5C" w:rsidP="00324C5C">
            <w:pPr>
              <w:autoSpaceDE w:val="0"/>
              <w:autoSpaceDN w:val="0"/>
              <w:adjustRightInd w:val="0"/>
              <w:jc w:val="center"/>
              <w:rPr>
                <w:bCs/>
                <w:sz w:val="20"/>
                <w:szCs w:val="20"/>
              </w:rPr>
            </w:pPr>
          </w:p>
        </w:tc>
      </w:tr>
      <w:tr w:rsidR="00D33E02" w:rsidRPr="00154424" w14:paraId="2A49B44B" w14:textId="77777777" w:rsidTr="003B6E96">
        <w:tc>
          <w:tcPr>
            <w:tcW w:w="675" w:type="dxa"/>
            <w:shd w:val="clear" w:color="auto" w:fill="auto"/>
          </w:tcPr>
          <w:p w14:paraId="6349E70F" w14:textId="77777777" w:rsidR="00D33E02" w:rsidRPr="00154424" w:rsidRDefault="00D33E02" w:rsidP="00D33E02">
            <w:pPr>
              <w:autoSpaceDE w:val="0"/>
              <w:autoSpaceDN w:val="0"/>
              <w:adjustRightInd w:val="0"/>
              <w:rPr>
                <w:bCs/>
                <w:sz w:val="20"/>
                <w:szCs w:val="20"/>
              </w:rPr>
            </w:pPr>
            <w:r w:rsidRPr="00154424">
              <w:rPr>
                <w:bCs/>
                <w:sz w:val="20"/>
                <w:szCs w:val="20"/>
              </w:rPr>
              <w:t>6.2</w:t>
            </w:r>
          </w:p>
        </w:tc>
        <w:tc>
          <w:tcPr>
            <w:tcW w:w="3257" w:type="dxa"/>
            <w:gridSpan w:val="2"/>
            <w:shd w:val="clear" w:color="auto" w:fill="auto"/>
          </w:tcPr>
          <w:p w14:paraId="25321347" w14:textId="77777777" w:rsidR="00D33E02" w:rsidRPr="00154424" w:rsidRDefault="00D33E02" w:rsidP="00D33E02">
            <w:pPr>
              <w:rPr>
                <w:sz w:val="20"/>
                <w:szCs w:val="20"/>
              </w:rPr>
            </w:pPr>
            <w:r w:rsidRPr="00154424">
              <w:rPr>
                <w:sz w:val="20"/>
                <w:szCs w:val="20"/>
              </w:rPr>
              <w:t>Реализация мероприятий подпрограммы «Развитие малого и среднего предпринимательства»  в том числе, направленных на вовлечение в предпринимательскую деятельность молодежи.</w:t>
            </w:r>
          </w:p>
        </w:tc>
        <w:tc>
          <w:tcPr>
            <w:tcW w:w="1308" w:type="dxa"/>
            <w:gridSpan w:val="2"/>
            <w:shd w:val="clear" w:color="auto" w:fill="auto"/>
          </w:tcPr>
          <w:p w14:paraId="0D1A42B1"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vMerge/>
            <w:shd w:val="clear" w:color="auto" w:fill="auto"/>
          </w:tcPr>
          <w:p w14:paraId="437D471C"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381DC999"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69CBD6E9"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C008ACD"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BD9B25D"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799C7618" w14:textId="77777777" w:rsidR="00D33E02" w:rsidRPr="00154424" w:rsidRDefault="00D33E02" w:rsidP="00D33E02">
            <w:pPr>
              <w:autoSpaceDE w:val="0"/>
              <w:autoSpaceDN w:val="0"/>
              <w:adjustRightInd w:val="0"/>
              <w:rPr>
                <w:bCs/>
                <w:sz w:val="20"/>
                <w:szCs w:val="20"/>
              </w:rPr>
            </w:pPr>
          </w:p>
        </w:tc>
        <w:tc>
          <w:tcPr>
            <w:tcW w:w="1163" w:type="dxa"/>
            <w:vMerge/>
          </w:tcPr>
          <w:p w14:paraId="026B6E88" w14:textId="77777777" w:rsidR="00D33E02" w:rsidRPr="00154424" w:rsidRDefault="00D33E02" w:rsidP="00D33E02">
            <w:pPr>
              <w:autoSpaceDE w:val="0"/>
              <w:autoSpaceDN w:val="0"/>
              <w:adjustRightInd w:val="0"/>
              <w:rPr>
                <w:bCs/>
                <w:sz w:val="20"/>
                <w:szCs w:val="20"/>
              </w:rPr>
            </w:pPr>
          </w:p>
        </w:tc>
        <w:tc>
          <w:tcPr>
            <w:tcW w:w="236" w:type="dxa"/>
            <w:vMerge/>
          </w:tcPr>
          <w:p w14:paraId="6E7C1BF7" w14:textId="77777777" w:rsidR="00D33E02" w:rsidRPr="00154424" w:rsidRDefault="00D33E02" w:rsidP="00D33E02">
            <w:pPr>
              <w:autoSpaceDE w:val="0"/>
              <w:autoSpaceDN w:val="0"/>
              <w:adjustRightInd w:val="0"/>
              <w:rPr>
                <w:bCs/>
                <w:sz w:val="20"/>
                <w:szCs w:val="20"/>
              </w:rPr>
            </w:pPr>
          </w:p>
        </w:tc>
      </w:tr>
      <w:tr w:rsidR="00D33E02" w:rsidRPr="00154424" w14:paraId="30A4E502" w14:textId="77777777" w:rsidTr="003B6E96">
        <w:trPr>
          <w:trHeight w:val="995"/>
        </w:trPr>
        <w:tc>
          <w:tcPr>
            <w:tcW w:w="675" w:type="dxa"/>
            <w:shd w:val="clear" w:color="auto" w:fill="auto"/>
          </w:tcPr>
          <w:p w14:paraId="68965877" w14:textId="77777777" w:rsidR="00D33E02" w:rsidRPr="00154424" w:rsidRDefault="00D33E02" w:rsidP="00D33E02">
            <w:pPr>
              <w:autoSpaceDE w:val="0"/>
              <w:autoSpaceDN w:val="0"/>
              <w:adjustRightInd w:val="0"/>
              <w:rPr>
                <w:bCs/>
                <w:sz w:val="20"/>
                <w:szCs w:val="20"/>
              </w:rPr>
            </w:pPr>
            <w:r w:rsidRPr="00154424">
              <w:rPr>
                <w:bCs/>
                <w:sz w:val="20"/>
                <w:szCs w:val="20"/>
              </w:rPr>
              <w:t>6.3</w:t>
            </w:r>
          </w:p>
        </w:tc>
        <w:tc>
          <w:tcPr>
            <w:tcW w:w="3257" w:type="dxa"/>
            <w:gridSpan w:val="2"/>
            <w:shd w:val="clear" w:color="auto" w:fill="auto"/>
          </w:tcPr>
          <w:p w14:paraId="6ACCC869" w14:textId="77777777" w:rsidR="00D33E02" w:rsidRPr="00154424" w:rsidRDefault="00D33E02" w:rsidP="00D33E02">
            <w:pPr>
              <w:rPr>
                <w:sz w:val="20"/>
                <w:szCs w:val="20"/>
              </w:rPr>
            </w:pPr>
            <w:r w:rsidRPr="00154424">
              <w:rPr>
                <w:sz w:val="20"/>
                <w:szCs w:val="20"/>
              </w:rPr>
              <w:t xml:space="preserve">Проведение информационной кампании, направленной на создание положительного образа предпринимателя. </w:t>
            </w:r>
          </w:p>
        </w:tc>
        <w:tc>
          <w:tcPr>
            <w:tcW w:w="1308" w:type="dxa"/>
            <w:gridSpan w:val="2"/>
            <w:shd w:val="clear" w:color="auto" w:fill="auto"/>
          </w:tcPr>
          <w:p w14:paraId="4D3155A9"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vMerge/>
            <w:shd w:val="clear" w:color="auto" w:fill="auto"/>
          </w:tcPr>
          <w:p w14:paraId="78B0156C"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1632D90E"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37BDBBA3"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04D435FC"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5C27A8E3"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7886E9F9" w14:textId="77777777" w:rsidR="00D33E02" w:rsidRPr="00154424" w:rsidRDefault="00D33E02" w:rsidP="00D33E02">
            <w:pPr>
              <w:autoSpaceDE w:val="0"/>
              <w:autoSpaceDN w:val="0"/>
              <w:adjustRightInd w:val="0"/>
              <w:rPr>
                <w:bCs/>
                <w:sz w:val="20"/>
                <w:szCs w:val="20"/>
              </w:rPr>
            </w:pPr>
          </w:p>
        </w:tc>
        <w:tc>
          <w:tcPr>
            <w:tcW w:w="1163" w:type="dxa"/>
            <w:vMerge/>
          </w:tcPr>
          <w:p w14:paraId="6ACAE9AB" w14:textId="77777777" w:rsidR="00D33E02" w:rsidRPr="00154424" w:rsidRDefault="00D33E02" w:rsidP="00D33E02">
            <w:pPr>
              <w:autoSpaceDE w:val="0"/>
              <w:autoSpaceDN w:val="0"/>
              <w:adjustRightInd w:val="0"/>
              <w:rPr>
                <w:bCs/>
                <w:sz w:val="20"/>
                <w:szCs w:val="20"/>
              </w:rPr>
            </w:pPr>
          </w:p>
        </w:tc>
        <w:tc>
          <w:tcPr>
            <w:tcW w:w="236" w:type="dxa"/>
            <w:vMerge/>
          </w:tcPr>
          <w:p w14:paraId="05733AD6" w14:textId="77777777" w:rsidR="00D33E02" w:rsidRPr="00154424" w:rsidRDefault="00D33E02" w:rsidP="00D33E02">
            <w:pPr>
              <w:autoSpaceDE w:val="0"/>
              <w:autoSpaceDN w:val="0"/>
              <w:adjustRightInd w:val="0"/>
              <w:rPr>
                <w:bCs/>
                <w:sz w:val="20"/>
                <w:szCs w:val="20"/>
              </w:rPr>
            </w:pPr>
          </w:p>
        </w:tc>
      </w:tr>
      <w:tr w:rsidR="00D33E02" w:rsidRPr="00154424" w14:paraId="2789FBBA" w14:textId="77777777" w:rsidTr="003B6E96">
        <w:tc>
          <w:tcPr>
            <w:tcW w:w="15119" w:type="dxa"/>
            <w:gridSpan w:val="15"/>
            <w:shd w:val="clear" w:color="auto" w:fill="auto"/>
          </w:tcPr>
          <w:p w14:paraId="40F23938"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7.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DB1444" w:rsidRPr="00154424" w14:paraId="081AC6AE" w14:textId="77777777" w:rsidTr="003B6E96">
        <w:tc>
          <w:tcPr>
            <w:tcW w:w="675" w:type="dxa"/>
            <w:shd w:val="clear" w:color="auto" w:fill="auto"/>
          </w:tcPr>
          <w:p w14:paraId="738AD500" w14:textId="77777777" w:rsidR="00DB1444" w:rsidRPr="00154424" w:rsidRDefault="00DB1444" w:rsidP="00DB1444">
            <w:pPr>
              <w:autoSpaceDE w:val="0"/>
              <w:autoSpaceDN w:val="0"/>
              <w:adjustRightInd w:val="0"/>
              <w:rPr>
                <w:bCs/>
                <w:sz w:val="20"/>
                <w:szCs w:val="20"/>
              </w:rPr>
            </w:pPr>
            <w:r w:rsidRPr="00154424">
              <w:rPr>
                <w:bCs/>
                <w:sz w:val="20"/>
                <w:szCs w:val="20"/>
              </w:rPr>
              <w:t>7.1</w:t>
            </w:r>
          </w:p>
        </w:tc>
        <w:tc>
          <w:tcPr>
            <w:tcW w:w="3257" w:type="dxa"/>
            <w:gridSpan w:val="2"/>
            <w:shd w:val="clear" w:color="auto" w:fill="auto"/>
          </w:tcPr>
          <w:p w14:paraId="301A5750" w14:textId="77777777" w:rsidR="00DB1444" w:rsidRPr="00154424" w:rsidRDefault="00DB1444" w:rsidP="00DB1444">
            <w:pPr>
              <w:autoSpaceDE w:val="0"/>
              <w:autoSpaceDN w:val="0"/>
              <w:adjustRightInd w:val="0"/>
              <w:rPr>
                <w:bCs/>
                <w:sz w:val="20"/>
                <w:szCs w:val="20"/>
              </w:rPr>
            </w:pPr>
            <w:r w:rsidRPr="00154424">
              <w:rPr>
                <w:bCs/>
                <w:sz w:val="20"/>
                <w:szCs w:val="20"/>
              </w:rPr>
              <w:t>Предоставление муниципальной награды   в области  поддержки талантливой молодежи</w:t>
            </w:r>
          </w:p>
        </w:tc>
        <w:tc>
          <w:tcPr>
            <w:tcW w:w="1308" w:type="dxa"/>
            <w:gridSpan w:val="2"/>
            <w:shd w:val="clear" w:color="auto" w:fill="auto"/>
          </w:tcPr>
          <w:p w14:paraId="7D946AB4" w14:textId="22D8E223"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41CE8901" w14:textId="683D9AD5" w:rsidR="00DB1444" w:rsidRPr="00154424" w:rsidRDefault="00324C5C" w:rsidP="00DB1444">
            <w:pPr>
              <w:autoSpaceDE w:val="0"/>
              <w:autoSpaceDN w:val="0"/>
              <w:adjustRightInd w:val="0"/>
              <w:rPr>
                <w:bCs/>
                <w:sz w:val="20"/>
                <w:szCs w:val="20"/>
              </w:rPr>
            </w:pPr>
            <w:r>
              <w:rPr>
                <w:bCs/>
                <w:sz w:val="20"/>
                <w:szCs w:val="20"/>
              </w:rPr>
              <w:t>О</w:t>
            </w:r>
            <w:r w:rsidR="00DB1444" w:rsidRPr="00154424">
              <w:rPr>
                <w:bCs/>
                <w:sz w:val="20"/>
                <w:szCs w:val="20"/>
              </w:rPr>
              <w:t xml:space="preserve">тдел по молодежной политике,  физической культуры и спорта  </w:t>
            </w:r>
          </w:p>
        </w:tc>
        <w:tc>
          <w:tcPr>
            <w:tcW w:w="2948" w:type="dxa"/>
            <w:gridSpan w:val="2"/>
            <w:shd w:val="clear" w:color="auto" w:fill="auto"/>
          </w:tcPr>
          <w:p w14:paraId="2B6AD0E5" w14:textId="77777777" w:rsidR="00DB1444" w:rsidRPr="00154424" w:rsidRDefault="00DB1444" w:rsidP="00DB1444">
            <w:pPr>
              <w:autoSpaceDE w:val="0"/>
              <w:autoSpaceDN w:val="0"/>
              <w:adjustRightInd w:val="0"/>
              <w:rPr>
                <w:bCs/>
                <w:sz w:val="20"/>
                <w:szCs w:val="20"/>
              </w:rPr>
            </w:pPr>
            <w:r w:rsidRPr="00154424">
              <w:rPr>
                <w:bCs/>
                <w:sz w:val="20"/>
                <w:szCs w:val="20"/>
              </w:rPr>
              <w:t>Количество  молодых  людей, получивших     муниципальные награды  для  поддержки талантливой молодежи, чел.</w:t>
            </w:r>
          </w:p>
        </w:tc>
        <w:tc>
          <w:tcPr>
            <w:tcW w:w="992" w:type="dxa"/>
            <w:shd w:val="clear" w:color="auto" w:fill="auto"/>
          </w:tcPr>
          <w:p w14:paraId="3BDC9963" w14:textId="77777777" w:rsidR="00DB1444" w:rsidRPr="00034D82" w:rsidRDefault="00DB1444" w:rsidP="00DB1444">
            <w:pPr>
              <w:autoSpaceDE w:val="0"/>
              <w:autoSpaceDN w:val="0"/>
              <w:adjustRightInd w:val="0"/>
              <w:jc w:val="center"/>
              <w:rPr>
                <w:bCs/>
                <w:sz w:val="20"/>
                <w:szCs w:val="20"/>
              </w:rPr>
            </w:pPr>
            <w:r w:rsidRPr="00034D82">
              <w:rPr>
                <w:bCs/>
                <w:sz w:val="20"/>
                <w:szCs w:val="20"/>
              </w:rPr>
              <w:t>0</w:t>
            </w:r>
          </w:p>
        </w:tc>
        <w:tc>
          <w:tcPr>
            <w:tcW w:w="992" w:type="dxa"/>
            <w:shd w:val="clear" w:color="auto" w:fill="auto"/>
          </w:tcPr>
          <w:p w14:paraId="18F54DA6" w14:textId="6DFB917D" w:rsidR="00DB1444" w:rsidRPr="00034D82" w:rsidRDefault="00386898" w:rsidP="00DB1444">
            <w:pPr>
              <w:autoSpaceDE w:val="0"/>
              <w:autoSpaceDN w:val="0"/>
              <w:adjustRightInd w:val="0"/>
              <w:jc w:val="center"/>
              <w:rPr>
                <w:bCs/>
                <w:sz w:val="20"/>
                <w:szCs w:val="20"/>
              </w:rPr>
            </w:pPr>
            <w:r>
              <w:rPr>
                <w:bCs/>
                <w:sz w:val="20"/>
                <w:szCs w:val="20"/>
              </w:rPr>
              <w:t>3</w:t>
            </w:r>
          </w:p>
        </w:tc>
        <w:tc>
          <w:tcPr>
            <w:tcW w:w="992" w:type="dxa"/>
            <w:shd w:val="clear" w:color="auto" w:fill="auto"/>
          </w:tcPr>
          <w:p w14:paraId="15B09540"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993" w:type="dxa"/>
            <w:shd w:val="clear" w:color="auto" w:fill="auto"/>
          </w:tcPr>
          <w:p w14:paraId="325A77B7"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1163" w:type="dxa"/>
          </w:tcPr>
          <w:p w14:paraId="53AF7B8D"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236" w:type="dxa"/>
          </w:tcPr>
          <w:p w14:paraId="0E23A26C" w14:textId="5200ED09" w:rsidR="00DB1444" w:rsidRPr="00034D82" w:rsidRDefault="00DB1444" w:rsidP="00DB1444">
            <w:pPr>
              <w:autoSpaceDE w:val="0"/>
              <w:autoSpaceDN w:val="0"/>
              <w:adjustRightInd w:val="0"/>
              <w:jc w:val="center"/>
              <w:rPr>
                <w:bCs/>
                <w:sz w:val="20"/>
                <w:szCs w:val="20"/>
              </w:rPr>
            </w:pPr>
          </w:p>
        </w:tc>
      </w:tr>
      <w:tr w:rsidR="00D33E02" w:rsidRPr="00154424" w14:paraId="1484193C" w14:textId="77777777" w:rsidTr="003B6E96">
        <w:tc>
          <w:tcPr>
            <w:tcW w:w="15119" w:type="dxa"/>
            <w:gridSpan w:val="15"/>
            <w:shd w:val="clear" w:color="auto" w:fill="auto"/>
          </w:tcPr>
          <w:p w14:paraId="0644B298" w14:textId="77777777" w:rsidR="00D33E02" w:rsidRPr="00154424" w:rsidRDefault="00D33E02" w:rsidP="00D33E02">
            <w:pPr>
              <w:autoSpaceDE w:val="0"/>
              <w:autoSpaceDN w:val="0"/>
              <w:adjustRightInd w:val="0"/>
              <w:jc w:val="center"/>
              <w:rPr>
                <w:bCs/>
                <w:sz w:val="20"/>
                <w:szCs w:val="20"/>
              </w:rPr>
            </w:pPr>
            <w:r w:rsidRPr="00154424">
              <w:rPr>
                <w:bCs/>
                <w:sz w:val="20"/>
                <w:szCs w:val="20"/>
              </w:rPr>
              <w:t>8. 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324C5C" w:rsidRPr="00154424" w14:paraId="712AE06E" w14:textId="77777777" w:rsidTr="003B6E96">
        <w:tc>
          <w:tcPr>
            <w:tcW w:w="675" w:type="dxa"/>
            <w:shd w:val="clear" w:color="auto" w:fill="auto"/>
          </w:tcPr>
          <w:p w14:paraId="2AC8C620" w14:textId="77777777" w:rsidR="00324C5C" w:rsidRPr="00154424" w:rsidRDefault="00324C5C" w:rsidP="00324C5C">
            <w:pPr>
              <w:autoSpaceDE w:val="0"/>
              <w:autoSpaceDN w:val="0"/>
              <w:adjustRightInd w:val="0"/>
              <w:rPr>
                <w:bCs/>
                <w:sz w:val="20"/>
                <w:szCs w:val="20"/>
              </w:rPr>
            </w:pPr>
            <w:r w:rsidRPr="00154424">
              <w:rPr>
                <w:bCs/>
                <w:sz w:val="20"/>
                <w:szCs w:val="20"/>
              </w:rPr>
              <w:t>8.1</w:t>
            </w:r>
          </w:p>
        </w:tc>
        <w:tc>
          <w:tcPr>
            <w:tcW w:w="3257" w:type="dxa"/>
            <w:gridSpan w:val="2"/>
            <w:shd w:val="clear" w:color="auto" w:fill="auto"/>
          </w:tcPr>
          <w:p w14:paraId="73657D5B" w14:textId="77777777" w:rsidR="00324C5C" w:rsidRPr="00154424" w:rsidRDefault="00324C5C" w:rsidP="00324C5C">
            <w:pPr>
              <w:autoSpaceDE w:val="0"/>
              <w:autoSpaceDN w:val="0"/>
              <w:adjustRightInd w:val="0"/>
              <w:rPr>
                <w:bCs/>
                <w:sz w:val="20"/>
                <w:szCs w:val="20"/>
              </w:rPr>
            </w:pPr>
            <w:r w:rsidRPr="00154424">
              <w:rPr>
                <w:bCs/>
                <w:sz w:val="20"/>
                <w:szCs w:val="20"/>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308" w:type="dxa"/>
            <w:gridSpan w:val="2"/>
            <w:shd w:val="clear" w:color="auto" w:fill="auto"/>
          </w:tcPr>
          <w:p w14:paraId="1787140E" w14:textId="33440AC0" w:rsidR="00324C5C" w:rsidRPr="00154424" w:rsidRDefault="00324C5C" w:rsidP="00324C5C">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448588FB" w14:textId="41051D91" w:rsidR="00324C5C" w:rsidRPr="00154424" w:rsidRDefault="00324C5C" w:rsidP="00324C5C">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51E4CFE3" w14:textId="77777777" w:rsidR="00324C5C" w:rsidRPr="00154424" w:rsidRDefault="00324C5C" w:rsidP="00324C5C">
            <w:pPr>
              <w:autoSpaceDE w:val="0"/>
              <w:autoSpaceDN w:val="0"/>
              <w:adjustRightInd w:val="0"/>
              <w:rPr>
                <w:bCs/>
                <w:sz w:val="20"/>
                <w:szCs w:val="20"/>
              </w:rPr>
            </w:pPr>
            <w:r w:rsidRPr="00154424">
              <w:rPr>
                <w:bCs/>
                <w:sz w:val="20"/>
                <w:szCs w:val="20"/>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w:t>
            </w:r>
            <w:r w:rsidRPr="00154424">
              <w:rPr>
                <w:bCs/>
                <w:sz w:val="20"/>
                <w:szCs w:val="20"/>
              </w:rPr>
              <w:lastRenderedPageBreak/>
              <w:t>общем количестве объектов недвижимого имущества, включенных в указанные перечни, процентов</w:t>
            </w:r>
          </w:p>
        </w:tc>
        <w:tc>
          <w:tcPr>
            <w:tcW w:w="992" w:type="dxa"/>
            <w:shd w:val="clear" w:color="auto" w:fill="auto"/>
          </w:tcPr>
          <w:p w14:paraId="520814F9" w14:textId="7352DCA3" w:rsidR="00324C5C" w:rsidRPr="005E4E10" w:rsidRDefault="00386898" w:rsidP="00324C5C">
            <w:pPr>
              <w:autoSpaceDE w:val="0"/>
              <w:autoSpaceDN w:val="0"/>
              <w:adjustRightInd w:val="0"/>
              <w:jc w:val="center"/>
              <w:rPr>
                <w:sz w:val="20"/>
                <w:szCs w:val="20"/>
              </w:rPr>
            </w:pPr>
            <w:r>
              <w:rPr>
                <w:sz w:val="20"/>
                <w:szCs w:val="20"/>
              </w:rPr>
              <w:lastRenderedPageBreak/>
              <w:t>66,6</w:t>
            </w:r>
          </w:p>
        </w:tc>
        <w:tc>
          <w:tcPr>
            <w:tcW w:w="992" w:type="dxa"/>
            <w:shd w:val="clear" w:color="auto" w:fill="auto"/>
          </w:tcPr>
          <w:p w14:paraId="1B1988AC" w14:textId="3E419F0E" w:rsidR="00324C5C" w:rsidRPr="005E4E10" w:rsidRDefault="00386898" w:rsidP="00324C5C">
            <w:pPr>
              <w:autoSpaceDE w:val="0"/>
              <w:autoSpaceDN w:val="0"/>
              <w:adjustRightInd w:val="0"/>
              <w:jc w:val="center"/>
              <w:rPr>
                <w:sz w:val="20"/>
                <w:szCs w:val="20"/>
              </w:rPr>
            </w:pPr>
            <w:r>
              <w:rPr>
                <w:sz w:val="20"/>
                <w:szCs w:val="20"/>
              </w:rPr>
              <w:t>66,6</w:t>
            </w:r>
          </w:p>
        </w:tc>
        <w:tc>
          <w:tcPr>
            <w:tcW w:w="992" w:type="dxa"/>
            <w:shd w:val="clear" w:color="auto" w:fill="auto"/>
          </w:tcPr>
          <w:p w14:paraId="3D9CFDC2" w14:textId="47DE5910" w:rsidR="00324C5C" w:rsidRPr="005E4E10" w:rsidRDefault="00386898" w:rsidP="00324C5C">
            <w:pPr>
              <w:autoSpaceDE w:val="0"/>
              <w:autoSpaceDN w:val="0"/>
              <w:adjustRightInd w:val="0"/>
              <w:jc w:val="center"/>
              <w:rPr>
                <w:sz w:val="20"/>
                <w:szCs w:val="20"/>
              </w:rPr>
            </w:pPr>
            <w:r>
              <w:rPr>
                <w:sz w:val="20"/>
                <w:szCs w:val="20"/>
              </w:rPr>
              <w:t>66,6</w:t>
            </w:r>
          </w:p>
        </w:tc>
        <w:tc>
          <w:tcPr>
            <w:tcW w:w="993" w:type="dxa"/>
            <w:shd w:val="clear" w:color="auto" w:fill="auto"/>
          </w:tcPr>
          <w:p w14:paraId="4ABFDC0F" w14:textId="15A966E0" w:rsidR="00324C5C" w:rsidRPr="005E4E10" w:rsidRDefault="00386898" w:rsidP="00324C5C">
            <w:pPr>
              <w:autoSpaceDE w:val="0"/>
              <w:autoSpaceDN w:val="0"/>
              <w:adjustRightInd w:val="0"/>
              <w:jc w:val="center"/>
              <w:rPr>
                <w:sz w:val="20"/>
                <w:szCs w:val="20"/>
              </w:rPr>
            </w:pPr>
            <w:r>
              <w:rPr>
                <w:sz w:val="20"/>
                <w:szCs w:val="20"/>
              </w:rPr>
              <w:t>66,6</w:t>
            </w:r>
          </w:p>
        </w:tc>
        <w:tc>
          <w:tcPr>
            <w:tcW w:w="1163" w:type="dxa"/>
          </w:tcPr>
          <w:p w14:paraId="3D6A0A75" w14:textId="36FF4077" w:rsidR="00324C5C" w:rsidRPr="005E4E10" w:rsidRDefault="00386898" w:rsidP="00324C5C">
            <w:pPr>
              <w:autoSpaceDE w:val="0"/>
              <w:autoSpaceDN w:val="0"/>
              <w:adjustRightInd w:val="0"/>
              <w:jc w:val="center"/>
              <w:rPr>
                <w:sz w:val="20"/>
                <w:szCs w:val="20"/>
              </w:rPr>
            </w:pPr>
            <w:r>
              <w:rPr>
                <w:sz w:val="20"/>
                <w:szCs w:val="20"/>
              </w:rPr>
              <w:t>66,6</w:t>
            </w:r>
          </w:p>
        </w:tc>
        <w:tc>
          <w:tcPr>
            <w:tcW w:w="236" w:type="dxa"/>
          </w:tcPr>
          <w:p w14:paraId="282010A2" w14:textId="653A0217" w:rsidR="00324C5C" w:rsidRDefault="00324C5C" w:rsidP="00324C5C">
            <w:pPr>
              <w:autoSpaceDE w:val="0"/>
              <w:autoSpaceDN w:val="0"/>
              <w:adjustRightInd w:val="0"/>
              <w:jc w:val="center"/>
              <w:rPr>
                <w:sz w:val="20"/>
                <w:szCs w:val="20"/>
              </w:rPr>
            </w:pPr>
          </w:p>
        </w:tc>
      </w:tr>
      <w:tr w:rsidR="005A6E18" w:rsidRPr="00154424" w14:paraId="5C8E5F0E" w14:textId="77777777" w:rsidTr="003B6E96">
        <w:tc>
          <w:tcPr>
            <w:tcW w:w="675" w:type="dxa"/>
            <w:shd w:val="clear" w:color="auto" w:fill="auto"/>
          </w:tcPr>
          <w:p w14:paraId="14F0C40A" w14:textId="77777777" w:rsidR="005A6E18" w:rsidRPr="00154424" w:rsidRDefault="005A6E18" w:rsidP="005A6E18">
            <w:pPr>
              <w:autoSpaceDE w:val="0"/>
              <w:autoSpaceDN w:val="0"/>
              <w:adjustRightInd w:val="0"/>
              <w:rPr>
                <w:bCs/>
                <w:sz w:val="20"/>
                <w:szCs w:val="20"/>
              </w:rPr>
            </w:pPr>
            <w:r>
              <w:rPr>
                <w:bCs/>
                <w:sz w:val="20"/>
                <w:szCs w:val="20"/>
              </w:rPr>
              <w:t>8.2</w:t>
            </w:r>
          </w:p>
        </w:tc>
        <w:tc>
          <w:tcPr>
            <w:tcW w:w="3257" w:type="dxa"/>
            <w:gridSpan w:val="2"/>
            <w:shd w:val="clear" w:color="auto" w:fill="auto"/>
          </w:tcPr>
          <w:p w14:paraId="739D72A5" w14:textId="77777777" w:rsidR="005A6E18" w:rsidRPr="00154424" w:rsidRDefault="005A6E18" w:rsidP="005A6E18">
            <w:pPr>
              <w:autoSpaceDE w:val="0"/>
              <w:autoSpaceDN w:val="0"/>
              <w:adjustRightInd w:val="0"/>
              <w:rPr>
                <w:bCs/>
                <w:sz w:val="20"/>
                <w:szCs w:val="20"/>
              </w:rPr>
            </w:pPr>
            <w:r>
              <w:rPr>
                <w:bCs/>
                <w:sz w:val="20"/>
                <w:szCs w:val="20"/>
              </w:rPr>
              <w:t>О</w:t>
            </w:r>
            <w:r w:rsidRPr="002F2814">
              <w:rPr>
                <w:bCs/>
                <w:sz w:val="20"/>
                <w:szCs w:val="20"/>
              </w:rPr>
              <w:t>предел</w:t>
            </w:r>
            <w:r>
              <w:rPr>
                <w:bCs/>
                <w:sz w:val="20"/>
                <w:szCs w:val="20"/>
              </w:rPr>
              <w:t>ение</w:t>
            </w:r>
            <w:r w:rsidRPr="002F2814">
              <w:rPr>
                <w:bCs/>
                <w:sz w:val="20"/>
                <w:szCs w:val="20"/>
              </w:rPr>
              <w:t xml:space="preserve"> состав</w:t>
            </w:r>
            <w:r>
              <w:rPr>
                <w:bCs/>
                <w:sz w:val="20"/>
                <w:szCs w:val="20"/>
              </w:rPr>
              <w:t xml:space="preserve">а </w:t>
            </w:r>
            <w:r w:rsidRPr="002F2814">
              <w:rPr>
                <w:bCs/>
                <w:sz w:val="20"/>
                <w:szCs w:val="20"/>
              </w:rPr>
              <w:t xml:space="preserve"> имущества, находящегося в </w:t>
            </w:r>
            <w:r>
              <w:rPr>
                <w:bCs/>
                <w:sz w:val="20"/>
                <w:szCs w:val="20"/>
              </w:rPr>
              <w:t xml:space="preserve">муниципальной </w:t>
            </w:r>
            <w:r w:rsidRPr="002F2814">
              <w:rPr>
                <w:bCs/>
                <w:sz w:val="20"/>
                <w:szCs w:val="20"/>
              </w:rPr>
              <w:t xml:space="preserve">собственности, не используемого для реализации функций и полномочий </w:t>
            </w:r>
            <w:r>
              <w:rPr>
                <w:bCs/>
                <w:sz w:val="20"/>
                <w:szCs w:val="20"/>
              </w:rPr>
              <w:t>ОМСУ</w:t>
            </w:r>
          </w:p>
        </w:tc>
        <w:tc>
          <w:tcPr>
            <w:tcW w:w="1308" w:type="dxa"/>
            <w:gridSpan w:val="2"/>
            <w:shd w:val="clear" w:color="auto" w:fill="auto"/>
          </w:tcPr>
          <w:p w14:paraId="7A441AED" w14:textId="03A40C90" w:rsidR="005A6E18" w:rsidRPr="00154424" w:rsidRDefault="005A6E18" w:rsidP="005A6E18">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58CA5E72" w14:textId="59201CAF" w:rsidR="005A6E18" w:rsidRPr="00154424" w:rsidRDefault="005A6E18" w:rsidP="005A6E18">
            <w:pPr>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66962F40" w14:textId="77777777" w:rsidR="005A6E18" w:rsidRPr="00154424" w:rsidRDefault="005A6E18" w:rsidP="005A6E18">
            <w:pPr>
              <w:autoSpaceDE w:val="0"/>
              <w:autoSpaceDN w:val="0"/>
              <w:adjustRightInd w:val="0"/>
              <w:rPr>
                <w:bCs/>
                <w:sz w:val="20"/>
                <w:szCs w:val="20"/>
              </w:rPr>
            </w:pPr>
            <w:r>
              <w:rPr>
                <w:bCs/>
                <w:sz w:val="20"/>
                <w:szCs w:val="20"/>
              </w:rPr>
              <w:t xml:space="preserve">Доля </w:t>
            </w:r>
            <w:r w:rsidRPr="002F2814">
              <w:rPr>
                <w:bCs/>
                <w:sz w:val="20"/>
                <w:szCs w:val="20"/>
              </w:rPr>
              <w:t xml:space="preserve"> приватиз</w:t>
            </w:r>
            <w:r>
              <w:rPr>
                <w:bCs/>
                <w:sz w:val="20"/>
                <w:szCs w:val="20"/>
              </w:rPr>
              <w:t>ированного</w:t>
            </w:r>
            <w:r w:rsidRPr="002F2814">
              <w:rPr>
                <w:bCs/>
                <w:sz w:val="20"/>
                <w:szCs w:val="20"/>
              </w:rPr>
              <w:t xml:space="preserve"> либо перепрофилирование (изменение целевого назначения имущества)</w:t>
            </w:r>
            <w:r>
              <w:rPr>
                <w:bCs/>
                <w:sz w:val="20"/>
                <w:szCs w:val="20"/>
              </w:rPr>
              <w:t xml:space="preserve"> </w:t>
            </w:r>
            <w:r w:rsidRPr="002F2814">
              <w:rPr>
                <w:bCs/>
                <w:sz w:val="20"/>
                <w:szCs w:val="20"/>
              </w:rPr>
              <w:t>имущества, находящегося в</w:t>
            </w:r>
            <w:r>
              <w:rPr>
                <w:bCs/>
                <w:sz w:val="20"/>
                <w:szCs w:val="20"/>
              </w:rPr>
              <w:t xml:space="preserve"> муниципальной </w:t>
            </w:r>
            <w:r w:rsidRPr="002F2814">
              <w:rPr>
                <w:bCs/>
                <w:sz w:val="20"/>
                <w:szCs w:val="20"/>
              </w:rPr>
              <w:t xml:space="preserve"> собственности, не используемого для реализации функций и полномочий </w:t>
            </w:r>
            <w:r>
              <w:rPr>
                <w:bCs/>
                <w:sz w:val="20"/>
                <w:szCs w:val="20"/>
              </w:rPr>
              <w:t>ОМСУ</w:t>
            </w:r>
          </w:p>
        </w:tc>
        <w:tc>
          <w:tcPr>
            <w:tcW w:w="992" w:type="dxa"/>
            <w:shd w:val="clear" w:color="auto" w:fill="auto"/>
          </w:tcPr>
          <w:p w14:paraId="2A9FA369" w14:textId="77777777" w:rsidR="005A6E18" w:rsidRPr="005E4E10" w:rsidRDefault="005A6E18" w:rsidP="005A6E18">
            <w:pPr>
              <w:autoSpaceDE w:val="0"/>
              <w:autoSpaceDN w:val="0"/>
              <w:adjustRightInd w:val="0"/>
              <w:jc w:val="center"/>
              <w:rPr>
                <w:sz w:val="20"/>
                <w:szCs w:val="20"/>
              </w:rPr>
            </w:pPr>
            <w:r>
              <w:rPr>
                <w:sz w:val="20"/>
                <w:szCs w:val="20"/>
              </w:rPr>
              <w:t>0</w:t>
            </w:r>
          </w:p>
        </w:tc>
        <w:tc>
          <w:tcPr>
            <w:tcW w:w="992" w:type="dxa"/>
            <w:shd w:val="clear" w:color="auto" w:fill="auto"/>
          </w:tcPr>
          <w:p w14:paraId="494CC1F8" w14:textId="77777777" w:rsidR="005A6E18" w:rsidRPr="005E4E10" w:rsidRDefault="005A6E18" w:rsidP="005A6E18">
            <w:pPr>
              <w:autoSpaceDE w:val="0"/>
              <w:autoSpaceDN w:val="0"/>
              <w:adjustRightInd w:val="0"/>
              <w:jc w:val="center"/>
              <w:rPr>
                <w:sz w:val="20"/>
                <w:szCs w:val="20"/>
              </w:rPr>
            </w:pPr>
            <w:r>
              <w:rPr>
                <w:sz w:val="20"/>
                <w:szCs w:val="20"/>
              </w:rPr>
              <w:t>0</w:t>
            </w:r>
          </w:p>
        </w:tc>
        <w:tc>
          <w:tcPr>
            <w:tcW w:w="992" w:type="dxa"/>
            <w:shd w:val="clear" w:color="auto" w:fill="auto"/>
          </w:tcPr>
          <w:p w14:paraId="20BA243B" w14:textId="77777777" w:rsidR="005A6E18" w:rsidRPr="005E4E10" w:rsidRDefault="005A6E18" w:rsidP="005A6E18">
            <w:pPr>
              <w:autoSpaceDE w:val="0"/>
              <w:autoSpaceDN w:val="0"/>
              <w:adjustRightInd w:val="0"/>
              <w:jc w:val="center"/>
              <w:rPr>
                <w:sz w:val="20"/>
                <w:szCs w:val="20"/>
              </w:rPr>
            </w:pPr>
            <w:r>
              <w:rPr>
                <w:sz w:val="20"/>
                <w:szCs w:val="20"/>
              </w:rPr>
              <w:t>0</w:t>
            </w:r>
          </w:p>
        </w:tc>
        <w:tc>
          <w:tcPr>
            <w:tcW w:w="993" w:type="dxa"/>
            <w:shd w:val="clear" w:color="auto" w:fill="auto"/>
          </w:tcPr>
          <w:p w14:paraId="200CBCCF" w14:textId="77777777" w:rsidR="005A6E18" w:rsidRPr="005E4E10" w:rsidRDefault="005A6E18" w:rsidP="005A6E18">
            <w:pPr>
              <w:autoSpaceDE w:val="0"/>
              <w:autoSpaceDN w:val="0"/>
              <w:adjustRightInd w:val="0"/>
              <w:jc w:val="center"/>
              <w:rPr>
                <w:sz w:val="20"/>
                <w:szCs w:val="20"/>
              </w:rPr>
            </w:pPr>
            <w:r>
              <w:rPr>
                <w:sz w:val="20"/>
                <w:szCs w:val="20"/>
              </w:rPr>
              <w:t>100,0</w:t>
            </w:r>
          </w:p>
        </w:tc>
        <w:tc>
          <w:tcPr>
            <w:tcW w:w="1163" w:type="dxa"/>
          </w:tcPr>
          <w:p w14:paraId="23B40EB8" w14:textId="77777777" w:rsidR="005A6E18" w:rsidRDefault="005A6E18" w:rsidP="005A6E18">
            <w:pPr>
              <w:autoSpaceDE w:val="0"/>
              <w:autoSpaceDN w:val="0"/>
              <w:adjustRightInd w:val="0"/>
              <w:jc w:val="center"/>
              <w:rPr>
                <w:sz w:val="20"/>
                <w:szCs w:val="20"/>
              </w:rPr>
            </w:pPr>
            <w:r>
              <w:rPr>
                <w:sz w:val="20"/>
                <w:szCs w:val="20"/>
              </w:rPr>
              <w:t>100,0</w:t>
            </w:r>
          </w:p>
        </w:tc>
        <w:tc>
          <w:tcPr>
            <w:tcW w:w="236" w:type="dxa"/>
          </w:tcPr>
          <w:p w14:paraId="4DA56130" w14:textId="30A6BFD2" w:rsidR="005A6E18" w:rsidRDefault="005A6E18" w:rsidP="003B6E96">
            <w:pPr>
              <w:autoSpaceDE w:val="0"/>
              <w:autoSpaceDN w:val="0"/>
              <w:adjustRightInd w:val="0"/>
              <w:rPr>
                <w:sz w:val="20"/>
                <w:szCs w:val="20"/>
              </w:rPr>
            </w:pPr>
          </w:p>
        </w:tc>
      </w:tr>
    </w:tbl>
    <w:p w14:paraId="5CE17626" w14:textId="77777777" w:rsidR="00154424" w:rsidRPr="00154424" w:rsidRDefault="00154424" w:rsidP="00154424">
      <w:pPr>
        <w:autoSpaceDE w:val="0"/>
        <w:autoSpaceDN w:val="0"/>
        <w:adjustRightInd w:val="0"/>
        <w:ind w:firstLine="540"/>
        <w:rPr>
          <w:bCs/>
          <w:sz w:val="28"/>
          <w:szCs w:val="28"/>
        </w:rPr>
      </w:pPr>
    </w:p>
    <w:p w14:paraId="507E7661" w14:textId="77777777" w:rsidR="00154424" w:rsidRPr="000E3F03" w:rsidRDefault="00154424" w:rsidP="000E3F03">
      <w:pPr>
        <w:shd w:val="clear" w:color="auto" w:fill="FFFFFF"/>
        <w:jc w:val="both"/>
        <w:rPr>
          <w:color w:val="000000"/>
          <w:sz w:val="28"/>
          <w:szCs w:val="28"/>
        </w:rPr>
      </w:pPr>
    </w:p>
    <w:sectPr w:rsidR="00154424" w:rsidRPr="000E3F03" w:rsidSect="00086FB7">
      <w:pgSz w:w="16838" w:h="11906" w:orient="landscape"/>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E66D" w14:textId="77777777" w:rsidR="00086FB7" w:rsidRDefault="00086FB7" w:rsidP="00F0128F">
      <w:r>
        <w:separator/>
      </w:r>
    </w:p>
  </w:endnote>
  <w:endnote w:type="continuationSeparator" w:id="0">
    <w:p w14:paraId="230786E9" w14:textId="77777777" w:rsidR="00086FB7" w:rsidRDefault="00086FB7" w:rsidP="00F0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9FA8" w14:textId="77777777" w:rsidR="00086FB7" w:rsidRDefault="00086FB7" w:rsidP="00F0128F">
      <w:r>
        <w:separator/>
      </w:r>
    </w:p>
  </w:footnote>
  <w:footnote w:type="continuationSeparator" w:id="0">
    <w:p w14:paraId="0C0D9263" w14:textId="77777777" w:rsidR="00086FB7" w:rsidRDefault="00086FB7" w:rsidP="00F0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CA4"/>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5C27FA"/>
    <w:multiLevelType w:val="hybridMultilevel"/>
    <w:tmpl w:val="AA60B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35526"/>
    <w:multiLevelType w:val="hybridMultilevel"/>
    <w:tmpl w:val="9A9E440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EBE133E"/>
    <w:multiLevelType w:val="multilevel"/>
    <w:tmpl w:val="BC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E35A4"/>
    <w:multiLevelType w:val="multilevel"/>
    <w:tmpl w:val="5AD2B776"/>
    <w:lvl w:ilvl="0">
      <w:start w:val="1"/>
      <w:numFmt w:val="decimal"/>
      <w:lvlText w:val="%1."/>
      <w:lvlJc w:val="left"/>
      <w:pPr>
        <w:tabs>
          <w:tab w:val="num" w:pos="420"/>
        </w:tabs>
        <w:ind w:left="420" w:hanging="42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264EFA"/>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31555730"/>
    <w:multiLevelType w:val="hybridMultilevel"/>
    <w:tmpl w:val="A89CF608"/>
    <w:lvl w:ilvl="0" w:tplc="FFFFFFFF">
      <w:start w:val="1"/>
      <w:numFmt w:val="bullet"/>
      <w:lvlText w:val=""/>
      <w:lvlJc w:val="left"/>
      <w:pPr>
        <w:tabs>
          <w:tab w:val="num" w:pos="284"/>
        </w:tabs>
        <w:ind w:left="284" w:hanging="284"/>
      </w:pPr>
      <w:rPr>
        <w:rFonts w:ascii="Symbol" w:hAnsi="Symbol" w:cs="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6F92B6D"/>
    <w:multiLevelType w:val="hybridMultilevel"/>
    <w:tmpl w:val="49D273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BC82FD2"/>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45FB7A34"/>
    <w:multiLevelType w:val="hybridMultilevel"/>
    <w:tmpl w:val="A29603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76377"/>
    <w:multiLevelType w:val="multilevel"/>
    <w:tmpl w:val="13E6A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DD5217"/>
    <w:multiLevelType w:val="hybridMultilevel"/>
    <w:tmpl w:val="241E1CD6"/>
    <w:lvl w:ilvl="0" w:tplc="56FA2DA2">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15:restartNumberingAfterBreak="0">
    <w:nsid w:val="55E03D6A"/>
    <w:multiLevelType w:val="hybridMultilevel"/>
    <w:tmpl w:val="CBE4768A"/>
    <w:lvl w:ilvl="0" w:tplc="7B3C4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2190AFA"/>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73FC4D45"/>
    <w:multiLevelType w:val="hybridMultilevel"/>
    <w:tmpl w:val="C1E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A3D28"/>
    <w:multiLevelType w:val="multilevel"/>
    <w:tmpl w:val="BE6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97059"/>
    <w:multiLevelType w:val="hybridMultilevel"/>
    <w:tmpl w:val="BD723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4408D1"/>
    <w:multiLevelType w:val="multilevel"/>
    <w:tmpl w:val="C634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856110">
    <w:abstractNumId w:val="3"/>
  </w:num>
  <w:num w:numId="2" w16cid:durableId="387874560">
    <w:abstractNumId w:val="17"/>
  </w:num>
  <w:num w:numId="3" w16cid:durableId="1146823652">
    <w:abstractNumId w:val="10"/>
  </w:num>
  <w:num w:numId="4" w16cid:durableId="1501041274">
    <w:abstractNumId w:val="15"/>
  </w:num>
  <w:num w:numId="5" w16cid:durableId="848061167">
    <w:abstractNumId w:val="7"/>
  </w:num>
  <w:num w:numId="6" w16cid:durableId="85075562">
    <w:abstractNumId w:val="11"/>
  </w:num>
  <w:num w:numId="7" w16cid:durableId="789199844">
    <w:abstractNumId w:val="13"/>
  </w:num>
  <w:num w:numId="8" w16cid:durableId="653067858">
    <w:abstractNumId w:val="6"/>
  </w:num>
  <w:num w:numId="9" w16cid:durableId="2017613541">
    <w:abstractNumId w:val="4"/>
  </w:num>
  <w:num w:numId="10" w16cid:durableId="2126121485">
    <w:abstractNumId w:val="9"/>
  </w:num>
  <w:num w:numId="11" w16cid:durableId="897518722">
    <w:abstractNumId w:val="1"/>
  </w:num>
  <w:num w:numId="12" w16cid:durableId="1494877969">
    <w:abstractNumId w:val="8"/>
  </w:num>
  <w:num w:numId="13" w16cid:durableId="207495331">
    <w:abstractNumId w:val="5"/>
  </w:num>
  <w:num w:numId="14" w16cid:durableId="1491821918">
    <w:abstractNumId w:val="0"/>
  </w:num>
  <w:num w:numId="15" w16cid:durableId="715467778">
    <w:abstractNumId w:val="16"/>
  </w:num>
  <w:num w:numId="16" w16cid:durableId="547500359">
    <w:abstractNumId w:val="14"/>
  </w:num>
  <w:num w:numId="17" w16cid:durableId="1456950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71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D"/>
    <w:rsid w:val="000022DD"/>
    <w:rsid w:val="0000363A"/>
    <w:rsid w:val="00004C79"/>
    <w:rsid w:val="0000589C"/>
    <w:rsid w:val="00006066"/>
    <w:rsid w:val="00007CF3"/>
    <w:rsid w:val="000100C9"/>
    <w:rsid w:val="00010455"/>
    <w:rsid w:val="00010BA9"/>
    <w:rsid w:val="00010BC9"/>
    <w:rsid w:val="00011198"/>
    <w:rsid w:val="00011227"/>
    <w:rsid w:val="00012086"/>
    <w:rsid w:val="000120A5"/>
    <w:rsid w:val="000123A4"/>
    <w:rsid w:val="00012782"/>
    <w:rsid w:val="000130A6"/>
    <w:rsid w:val="00013B19"/>
    <w:rsid w:val="0001408D"/>
    <w:rsid w:val="00015DFE"/>
    <w:rsid w:val="00015F1B"/>
    <w:rsid w:val="0001681C"/>
    <w:rsid w:val="00020781"/>
    <w:rsid w:val="00020931"/>
    <w:rsid w:val="0002100C"/>
    <w:rsid w:val="00021948"/>
    <w:rsid w:val="00022027"/>
    <w:rsid w:val="0002279C"/>
    <w:rsid w:val="00023096"/>
    <w:rsid w:val="00024E81"/>
    <w:rsid w:val="00026336"/>
    <w:rsid w:val="000266F7"/>
    <w:rsid w:val="00026E1D"/>
    <w:rsid w:val="00026F74"/>
    <w:rsid w:val="0002710A"/>
    <w:rsid w:val="000306C8"/>
    <w:rsid w:val="00030CC9"/>
    <w:rsid w:val="0003310D"/>
    <w:rsid w:val="000333FC"/>
    <w:rsid w:val="00033AB0"/>
    <w:rsid w:val="00033CFA"/>
    <w:rsid w:val="00033F3A"/>
    <w:rsid w:val="000343FA"/>
    <w:rsid w:val="00034D82"/>
    <w:rsid w:val="0003669E"/>
    <w:rsid w:val="00036B99"/>
    <w:rsid w:val="000404A4"/>
    <w:rsid w:val="00040CF8"/>
    <w:rsid w:val="00041097"/>
    <w:rsid w:val="00041DE2"/>
    <w:rsid w:val="00041FB7"/>
    <w:rsid w:val="000426D3"/>
    <w:rsid w:val="00042940"/>
    <w:rsid w:val="00044A62"/>
    <w:rsid w:val="00046BF7"/>
    <w:rsid w:val="00046C77"/>
    <w:rsid w:val="00047E45"/>
    <w:rsid w:val="000501E1"/>
    <w:rsid w:val="000503DA"/>
    <w:rsid w:val="00050955"/>
    <w:rsid w:val="0005179B"/>
    <w:rsid w:val="00052A7B"/>
    <w:rsid w:val="00054208"/>
    <w:rsid w:val="000549C8"/>
    <w:rsid w:val="000552EE"/>
    <w:rsid w:val="00056648"/>
    <w:rsid w:val="0006065A"/>
    <w:rsid w:val="0006179F"/>
    <w:rsid w:val="0006336E"/>
    <w:rsid w:val="00064E16"/>
    <w:rsid w:val="0006633A"/>
    <w:rsid w:val="00066F53"/>
    <w:rsid w:val="00067CB6"/>
    <w:rsid w:val="00070F66"/>
    <w:rsid w:val="000711E3"/>
    <w:rsid w:val="00071444"/>
    <w:rsid w:val="00071C76"/>
    <w:rsid w:val="00071E05"/>
    <w:rsid w:val="00071E61"/>
    <w:rsid w:val="00072169"/>
    <w:rsid w:val="00072520"/>
    <w:rsid w:val="00072A25"/>
    <w:rsid w:val="000731F2"/>
    <w:rsid w:val="00073507"/>
    <w:rsid w:val="00073C80"/>
    <w:rsid w:val="00074121"/>
    <w:rsid w:val="000747C5"/>
    <w:rsid w:val="000767DD"/>
    <w:rsid w:val="0007776C"/>
    <w:rsid w:val="00077CB8"/>
    <w:rsid w:val="00082BB0"/>
    <w:rsid w:val="00082FF0"/>
    <w:rsid w:val="00083669"/>
    <w:rsid w:val="000837B4"/>
    <w:rsid w:val="00083D64"/>
    <w:rsid w:val="000842D8"/>
    <w:rsid w:val="000847F8"/>
    <w:rsid w:val="00085662"/>
    <w:rsid w:val="00085DB3"/>
    <w:rsid w:val="000865C7"/>
    <w:rsid w:val="000865EF"/>
    <w:rsid w:val="00086FB7"/>
    <w:rsid w:val="00090BD3"/>
    <w:rsid w:val="00091644"/>
    <w:rsid w:val="00091777"/>
    <w:rsid w:val="00091BC2"/>
    <w:rsid w:val="00093003"/>
    <w:rsid w:val="00093321"/>
    <w:rsid w:val="0009360A"/>
    <w:rsid w:val="00094F5E"/>
    <w:rsid w:val="000958BC"/>
    <w:rsid w:val="00096B95"/>
    <w:rsid w:val="00096BDA"/>
    <w:rsid w:val="00096C68"/>
    <w:rsid w:val="000A2482"/>
    <w:rsid w:val="000A443B"/>
    <w:rsid w:val="000A461F"/>
    <w:rsid w:val="000A49A8"/>
    <w:rsid w:val="000A4B33"/>
    <w:rsid w:val="000A538D"/>
    <w:rsid w:val="000A576F"/>
    <w:rsid w:val="000A5BB8"/>
    <w:rsid w:val="000A62B6"/>
    <w:rsid w:val="000A6F0A"/>
    <w:rsid w:val="000A715F"/>
    <w:rsid w:val="000A7F6F"/>
    <w:rsid w:val="000B17EF"/>
    <w:rsid w:val="000B19EC"/>
    <w:rsid w:val="000B2A15"/>
    <w:rsid w:val="000B4044"/>
    <w:rsid w:val="000B4873"/>
    <w:rsid w:val="000B4B1C"/>
    <w:rsid w:val="000B67D3"/>
    <w:rsid w:val="000B7575"/>
    <w:rsid w:val="000C1232"/>
    <w:rsid w:val="000C2C1C"/>
    <w:rsid w:val="000C39BE"/>
    <w:rsid w:val="000C4C5F"/>
    <w:rsid w:val="000C507A"/>
    <w:rsid w:val="000C5436"/>
    <w:rsid w:val="000C7548"/>
    <w:rsid w:val="000C7BAF"/>
    <w:rsid w:val="000C7C2B"/>
    <w:rsid w:val="000D0434"/>
    <w:rsid w:val="000D0C33"/>
    <w:rsid w:val="000D0EFF"/>
    <w:rsid w:val="000D281E"/>
    <w:rsid w:val="000D5336"/>
    <w:rsid w:val="000D6098"/>
    <w:rsid w:val="000D620C"/>
    <w:rsid w:val="000D64EC"/>
    <w:rsid w:val="000E02ED"/>
    <w:rsid w:val="000E0B89"/>
    <w:rsid w:val="000E0FD3"/>
    <w:rsid w:val="000E0FEE"/>
    <w:rsid w:val="000E111E"/>
    <w:rsid w:val="000E1F1B"/>
    <w:rsid w:val="000E26D6"/>
    <w:rsid w:val="000E2E96"/>
    <w:rsid w:val="000E32C8"/>
    <w:rsid w:val="000E399C"/>
    <w:rsid w:val="000E3DBF"/>
    <w:rsid w:val="000E3F03"/>
    <w:rsid w:val="000E4D78"/>
    <w:rsid w:val="000F06EE"/>
    <w:rsid w:val="000F220F"/>
    <w:rsid w:val="000F2B33"/>
    <w:rsid w:val="000F39A3"/>
    <w:rsid w:val="000F4137"/>
    <w:rsid w:val="000F4A2F"/>
    <w:rsid w:val="000F4AFA"/>
    <w:rsid w:val="000F5880"/>
    <w:rsid w:val="000F653E"/>
    <w:rsid w:val="00100D64"/>
    <w:rsid w:val="001011D0"/>
    <w:rsid w:val="00101819"/>
    <w:rsid w:val="00101A19"/>
    <w:rsid w:val="00102DF1"/>
    <w:rsid w:val="00102F66"/>
    <w:rsid w:val="00103005"/>
    <w:rsid w:val="0010390A"/>
    <w:rsid w:val="00103F11"/>
    <w:rsid w:val="0010512F"/>
    <w:rsid w:val="001052F1"/>
    <w:rsid w:val="00105E76"/>
    <w:rsid w:val="00106AAD"/>
    <w:rsid w:val="00106E9C"/>
    <w:rsid w:val="00107076"/>
    <w:rsid w:val="00107078"/>
    <w:rsid w:val="001103E1"/>
    <w:rsid w:val="00112711"/>
    <w:rsid w:val="001132E2"/>
    <w:rsid w:val="00114BAC"/>
    <w:rsid w:val="00115E89"/>
    <w:rsid w:val="00116245"/>
    <w:rsid w:val="001168FD"/>
    <w:rsid w:val="001171C0"/>
    <w:rsid w:val="00120162"/>
    <w:rsid w:val="00120327"/>
    <w:rsid w:val="00120447"/>
    <w:rsid w:val="0012083E"/>
    <w:rsid w:val="00121895"/>
    <w:rsid w:val="0012278D"/>
    <w:rsid w:val="001227B4"/>
    <w:rsid w:val="00124318"/>
    <w:rsid w:val="0012478B"/>
    <w:rsid w:val="00124824"/>
    <w:rsid w:val="001249C6"/>
    <w:rsid w:val="00124CBD"/>
    <w:rsid w:val="001258AA"/>
    <w:rsid w:val="00130C07"/>
    <w:rsid w:val="00130E1B"/>
    <w:rsid w:val="00130E35"/>
    <w:rsid w:val="00130F5E"/>
    <w:rsid w:val="00131118"/>
    <w:rsid w:val="0013132E"/>
    <w:rsid w:val="00132754"/>
    <w:rsid w:val="00133C36"/>
    <w:rsid w:val="00134685"/>
    <w:rsid w:val="0013494C"/>
    <w:rsid w:val="00136ACF"/>
    <w:rsid w:val="00136EED"/>
    <w:rsid w:val="001372B3"/>
    <w:rsid w:val="001400A5"/>
    <w:rsid w:val="00142956"/>
    <w:rsid w:val="00142C39"/>
    <w:rsid w:val="00143136"/>
    <w:rsid w:val="001441DD"/>
    <w:rsid w:val="00144FCA"/>
    <w:rsid w:val="0014767F"/>
    <w:rsid w:val="00147BCF"/>
    <w:rsid w:val="00147D35"/>
    <w:rsid w:val="001505DC"/>
    <w:rsid w:val="0015210A"/>
    <w:rsid w:val="00152374"/>
    <w:rsid w:val="00153564"/>
    <w:rsid w:val="001537DB"/>
    <w:rsid w:val="00154424"/>
    <w:rsid w:val="00154851"/>
    <w:rsid w:val="0015563A"/>
    <w:rsid w:val="00155CCA"/>
    <w:rsid w:val="00156750"/>
    <w:rsid w:val="00156883"/>
    <w:rsid w:val="00156D25"/>
    <w:rsid w:val="00157226"/>
    <w:rsid w:val="00161720"/>
    <w:rsid w:val="00162A2C"/>
    <w:rsid w:val="00163ADA"/>
    <w:rsid w:val="00164913"/>
    <w:rsid w:val="00164A73"/>
    <w:rsid w:val="00165619"/>
    <w:rsid w:val="001674ED"/>
    <w:rsid w:val="00167581"/>
    <w:rsid w:val="00167BEF"/>
    <w:rsid w:val="00171AD7"/>
    <w:rsid w:val="00175710"/>
    <w:rsid w:val="001759B6"/>
    <w:rsid w:val="001764D5"/>
    <w:rsid w:val="001765CA"/>
    <w:rsid w:val="0018139D"/>
    <w:rsid w:val="00181F44"/>
    <w:rsid w:val="0018447F"/>
    <w:rsid w:val="00185753"/>
    <w:rsid w:val="00185847"/>
    <w:rsid w:val="00185C8C"/>
    <w:rsid w:val="0018676F"/>
    <w:rsid w:val="00187A0B"/>
    <w:rsid w:val="001902C7"/>
    <w:rsid w:val="0019098E"/>
    <w:rsid w:val="00190CFE"/>
    <w:rsid w:val="00190DE0"/>
    <w:rsid w:val="0019191F"/>
    <w:rsid w:val="0019204D"/>
    <w:rsid w:val="00192BFE"/>
    <w:rsid w:val="00192EDC"/>
    <w:rsid w:val="00193509"/>
    <w:rsid w:val="001947E7"/>
    <w:rsid w:val="00195177"/>
    <w:rsid w:val="0019636D"/>
    <w:rsid w:val="0019682D"/>
    <w:rsid w:val="00196BC1"/>
    <w:rsid w:val="00197FB7"/>
    <w:rsid w:val="001A037D"/>
    <w:rsid w:val="001A0768"/>
    <w:rsid w:val="001A0832"/>
    <w:rsid w:val="001A087B"/>
    <w:rsid w:val="001A0B8D"/>
    <w:rsid w:val="001A1050"/>
    <w:rsid w:val="001A2271"/>
    <w:rsid w:val="001A2534"/>
    <w:rsid w:val="001A2CAA"/>
    <w:rsid w:val="001A338E"/>
    <w:rsid w:val="001A3CA0"/>
    <w:rsid w:val="001A419D"/>
    <w:rsid w:val="001A5A9F"/>
    <w:rsid w:val="001A5CCE"/>
    <w:rsid w:val="001A6550"/>
    <w:rsid w:val="001A6637"/>
    <w:rsid w:val="001A6701"/>
    <w:rsid w:val="001A7775"/>
    <w:rsid w:val="001A7F15"/>
    <w:rsid w:val="001B0989"/>
    <w:rsid w:val="001B2A43"/>
    <w:rsid w:val="001B2F2B"/>
    <w:rsid w:val="001B359C"/>
    <w:rsid w:val="001B4A3A"/>
    <w:rsid w:val="001B59D9"/>
    <w:rsid w:val="001B6B3D"/>
    <w:rsid w:val="001B7BFA"/>
    <w:rsid w:val="001C0193"/>
    <w:rsid w:val="001C0C63"/>
    <w:rsid w:val="001C0DBD"/>
    <w:rsid w:val="001C2AD2"/>
    <w:rsid w:val="001C2EEA"/>
    <w:rsid w:val="001C3543"/>
    <w:rsid w:val="001C3A61"/>
    <w:rsid w:val="001C3ECB"/>
    <w:rsid w:val="001C51AF"/>
    <w:rsid w:val="001C5940"/>
    <w:rsid w:val="001C5D24"/>
    <w:rsid w:val="001D0F43"/>
    <w:rsid w:val="001D3064"/>
    <w:rsid w:val="001D30C3"/>
    <w:rsid w:val="001D4AC2"/>
    <w:rsid w:val="001D6C1F"/>
    <w:rsid w:val="001D7DF5"/>
    <w:rsid w:val="001D7F45"/>
    <w:rsid w:val="001E0365"/>
    <w:rsid w:val="001E0A04"/>
    <w:rsid w:val="001E14F4"/>
    <w:rsid w:val="001E2164"/>
    <w:rsid w:val="001E2608"/>
    <w:rsid w:val="001E3360"/>
    <w:rsid w:val="001E3A50"/>
    <w:rsid w:val="001E3E4E"/>
    <w:rsid w:val="001E4311"/>
    <w:rsid w:val="001E46C5"/>
    <w:rsid w:val="001E470C"/>
    <w:rsid w:val="001E4E17"/>
    <w:rsid w:val="001E6276"/>
    <w:rsid w:val="001E6C18"/>
    <w:rsid w:val="001F0C5B"/>
    <w:rsid w:val="001F1B2F"/>
    <w:rsid w:val="001F29B5"/>
    <w:rsid w:val="001F5809"/>
    <w:rsid w:val="001F5A30"/>
    <w:rsid w:val="001F67CC"/>
    <w:rsid w:val="001F6B54"/>
    <w:rsid w:val="001F70BA"/>
    <w:rsid w:val="001F713E"/>
    <w:rsid w:val="001F78E7"/>
    <w:rsid w:val="0020034D"/>
    <w:rsid w:val="0020084B"/>
    <w:rsid w:val="002010FE"/>
    <w:rsid w:val="00202188"/>
    <w:rsid w:val="00203420"/>
    <w:rsid w:val="002047F3"/>
    <w:rsid w:val="00204F71"/>
    <w:rsid w:val="00205AA1"/>
    <w:rsid w:val="00205F0C"/>
    <w:rsid w:val="00210E97"/>
    <w:rsid w:val="00210F70"/>
    <w:rsid w:val="0021122B"/>
    <w:rsid w:val="00211283"/>
    <w:rsid w:val="0021222D"/>
    <w:rsid w:val="002123AB"/>
    <w:rsid w:val="00212934"/>
    <w:rsid w:val="00212D83"/>
    <w:rsid w:val="002130E8"/>
    <w:rsid w:val="002138A3"/>
    <w:rsid w:val="00214B98"/>
    <w:rsid w:val="00214DAB"/>
    <w:rsid w:val="0021503C"/>
    <w:rsid w:val="0021515D"/>
    <w:rsid w:val="00215FAD"/>
    <w:rsid w:val="00216BCB"/>
    <w:rsid w:val="00216CCD"/>
    <w:rsid w:val="00216E7B"/>
    <w:rsid w:val="00217426"/>
    <w:rsid w:val="002175FF"/>
    <w:rsid w:val="0021763C"/>
    <w:rsid w:val="00217752"/>
    <w:rsid w:val="002179C7"/>
    <w:rsid w:val="00217FC6"/>
    <w:rsid w:val="0022002D"/>
    <w:rsid w:val="00220DDB"/>
    <w:rsid w:val="00222335"/>
    <w:rsid w:val="00223682"/>
    <w:rsid w:val="00225E8C"/>
    <w:rsid w:val="00226116"/>
    <w:rsid w:val="0022652C"/>
    <w:rsid w:val="00227606"/>
    <w:rsid w:val="002308A8"/>
    <w:rsid w:val="002310B5"/>
    <w:rsid w:val="002315D0"/>
    <w:rsid w:val="00231990"/>
    <w:rsid w:val="00231B97"/>
    <w:rsid w:val="0023225A"/>
    <w:rsid w:val="002323F3"/>
    <w:rsid w:val="0023326F"/>
    <w:rsid w:val="002333CB"/>
    <w:rsid w:val="00234657"/>
    <w:rsid w:val="00236370"/>
    <w:rsid w:val="00237759"/>
    <w:rsid w:val="0024109A"/>
    <w:rsid w:val="002416C9"/>
    <w:rsid w:val="00242427"/>
    <w:rsid w:val="002425D2"/>
    <w:rsid w:val="002427A5"/>
    <w:rsid w:val="00243507"/>
    <w:rsid w:val="00243581"/>
    <w:rsid w:val="00243641"/>
    <w:rsid w:val="00243E8B"/>
    <w:rsid w:val="00244B1E"/>
    <w:rsid w:val="00245086"/>
    <w:rsid w:val="0024520C"/>
    <w:rsid w:val="00245B36"/>
    <w:rsid w:val="0024753C"/>
    <w:rsid w:val="00250B9B"/>
    <w:rsid w:val="002513DA"/>
    <w:rsid w:val="00251BD8"/>
    <w:rsid w:val="00252C55"/>
    <w:rsid w:val="00254462"/>
    <w:rsid w:val="0025460A"/>
    <w:rsid w:val="00254CE1"/>
    <w:rsid w:val="00256994"/>
    <w:rsid w:val="00257C37"/>
    <w:rsid w:val="00260629"/>
    <w:rsid w:val="00260AA4"/>
    <w:rsid w:val="002629E9"/>
    <w:rsid w:val="00265548"/>
    <w:rsid w:val="002661BD"/>
    <w:rsid w:val="002662CF"/>
    <w:rsid w:val="00266313"/>
    <w:rsid w:val="00267A94"/>
    <w:rsid w:val="00270778"/>
    <w:rsid w:val="00270CB8"/>
    <w:rsid w:val="00271F54"/>
    <w:rsid w:val="00273729"/>
    <w:rsid w:val="002737B4"/>
    <w:rsid w:val="00273F4D"/>
    <w:rsid w:val="00274CD6"/>
    <w:rsid w:val="002768B2"/>
    <w:rsid w:val="00277150"/>
    <w:rsid w:val="002772A3"/>
    <w:rsid w:val="00277F23"/>
    <w:rsid w:val="00277F37"/>
    <w:rsid w:val="00280A9F"/>
    <w:rsid w:val="00280BCA"/>
    <w:rsid w:val="00281D22"/>
    <w:rsid w:val="00281F92"/>
    <w:rsid w:val="00281FC5"/>
    <w:rsid w:val="002822BC"/>
    <w:rsid w:val="00282467"/>
    <w:rsid w:val="00283200"/>
    <w:rsid w:val="00283A67"/>
    <w:rsid w:val="002854C9"/>
    <w:rsid w:val="002857CD"/>
    <w:rsid w:val="00285B52"/>
    <w:rsid w:val="0028630C"/>
    <w:rsid w:val="00290796"/>
    <w:rsid w:val="00291B33"/>
    <w:rsid w:val="002920E3"/>
    <w:rsid w:val="00292823"/>
    <w:rsid w:val="002930D2"/>
    <w:rsid w:val="002932D0"/>
    <w:rsid w:val="002935AC"/>
    <w:rsid w:val="00293CEC"/>
    <w:rsid w:val="002945E6"/>
    <w:rsid w:val="00295170"/>
    <w:rsid w:val="002978CD"/>
    <w:rsid w:val="002A014B"/>
    <w:rsid w:val="002A05EC"/>
    <w:rsid w:val="002A0B18"/>
    <w:rsid w:val="002A103D"/>
    <w:rsid w:val="002A1DD6"/>
    <w:rsid w:val="002A2715"/>
    <w:rsid w:val="002A3698"/>
    <w:rsid w:val="002A55B3"/>
    <w:rsid w:val="002A5C41"/>
    <w:rsid w:val="002A61A7"/>
    <w:rsid w:val="002A62B2"/>
    <w:rsid w:val="002A71FB"/>
    <w:rsid w:val="002A78A1"/>
    <w:rsid w:val="002A7EEA"/>
    <w:rsid w:val="002B01F2"/>
    <w:rsid w:val="002B0E7A"/>
    <w:rsid w:val="002B146F"/>
    <w:rsid w:val="002B1C14"/>
    <w:rsid w:val="002B1DC6"/>
    <w:rsid w:val="002B1F1D"/>
    <w:rsid w:val="002B23EA"/>
    <w:rsid w:val="002B3B7E"/>
    <w:rsid w:val="002B3D87"/>
    <w:rsid w:val="002B424D"/>
    <w:rsid w:val="002B495D"/>
    <w:rsid w:val="002B63A9"/>
    <w:rsid w:val="002B7F6A"/>
    <w:rsid w:val="002C002D"/>
    <w:rsid w:val="002C0053"/>
    <w:rsid w:val="002C0B88"/>
    <w:rsid w:val="002C1898"/>
    <w:rsid w:val="002C2242"/>
    <w:rsid w:val="002C30E4"/>
    <w:rsid w:val="002C3967"/>
    <w:rsid w:val="002C4124"/>
    <w:rsid w:val="002C4260"/>
    <w:rsid w:val="002C4421"/>
    <w:rsid w:val="002C5524"/>
    <w:rsid w:val="002C55D5"/>
    <w:rsid w:val="002C619B"/>
    <w:rsid w:val="002C67B0"/>
    <w:rsid w:val="002C6AF0"/>
    <w:rsid w:val="002C763A"/>
    <w:rsid w:val="002C79B7"/>
    <w:rsid w:val="002C7F77"/>
    <w:rsid w:val="002D09A0"/>
    <w:rsid w:val="002D1E62"/>
    <w:rsid w:val="002D36CA"/>
    <w:rsid w:val="002D3E10"/>
    <w:rsid w:val="002D4226"/>
    <w:rsid w:val="002D5FA2"/>
    <w:rsid w:val="002D63DC"/>
    <w:rsid w:val="002D6BBF"/>
    <w:rsid w:val="002D6C83"/>
    <w:rsid w:val="002D7D4A"/>
    <w:rsid w:val="002D7EC4"/>
    <w:rsid w:val="002E0466"/>
    <w:rsid w:val="002E1AC2"/>
    <w:rsid w:val="002E1D76"/>
    <w:rsid w:val="002E25AD"/>
    <w:rsid w:val="002E3E80"/>
    <w:rsid w:val="002E4662"/>
    <w:rsid w:val="002E47FD"/>
    <w:rsid w:val="002E48E4"/>
    <w:rsid w:val="002E53FC"/>
    <w:rsid w:val="002E65D1"/>
    <w:rsid w:val="002E72E1"/>
    <w:rsid w:val="002E7BE7"/>
    <w:rsid w:val="002E7F14"/>
    <w:rsid w:val="002F1C59"/>
    <w:rsid w:val="002F21BE"/>
    <w:rsid w:val="002F223F"/>
    <w:rsid w:val="002F2814"/>
    <w:rsid w:val="002F3CDD"/>
    <w:rsid w:val="002F3D08"/>
    <w:rsid w:val="002F44FE"/>
    <w:rsid w:val="002F4CC1"/>
    <w:rsid w:val="002F6175"/>
    <w:rsid w:val="002F6337"/>
    <w:rsid w:val="002F6BA9"/>
    <w:rsid w:val="002F737D"/>
    <w:rsid w:val="0030071C"/>
    <w:rsid w:val="003033DB"/>
    <w:rsid w:val="00303CF0"/>
    <w:rsid w:val="00303DF5"/>
    <w:rsid w:val="00304828"/>
    <w:rsid w:val="003059BE"/>
    <w:rsid w:val="003061F1"/>
    <w:rsid w:val="0030726E"/>
    <w:rsid w:val="00307272"/>
    <w:rsid w:val="00307D00"/>
    <w:rsid w:val="00311298"/>
    <w:rsid w:val="003112C3"/>
    <w:rsid w:val="00311F8B"/>
    <w:rsid w:val="00315640"/>
    <w:rsid w:val="003177C0"/>
    <w:rsid w:val="00317847"/>
    <w:rsid w:val="00320DC4"/>
    <w:rsid w:val="00320DEE"/>
    <w:rsid w:val="00322665"/>
    <w:rsid w:val="00322894"/>
    <w:rsid w:val="00323537"/>
    <w:rsid w:val="00323578"/>
    <w:rsid w:val="00323BAC"/>
    <w:rsid w:val="00323E51"/>
    <w:rsid w:val="003245D6"/>
    <w:rsid w:val="003247D3"/>
    <w:rsid w:val="00324C5C"/>
    <w:rsid w:val="00325DEE"/>
    <w:rsid w:val="003278B4"/>
    <w:rsid w:val="003306DC"/>
    <w:rsid w:val="00331C13"/>
    <w:rsid w:val="00331F27"/>
    <w:rsid w:val="003330BA"/>
    <w:rsid w:val="003335D3"/>
    <w:rsid w:val="00334258"/>
    <w:rsid w:val="00334C72"/>
    <w:rsid w:val="003353AA"/>
    <w:rsid w:val="003367FE"/>
    <w:rsid w:val="003376A2"/>
    <w:rsid w:val="00337C34"/>
    <w:rsid w:val="00340575"/>
    <w:rsid w:val="003412E1"/>
    <w:rsid w:val="0034218E"/>
    <w:rsid w:val="003426E2"/>
    <w:rsid w:val="0034438E"/>
    <w:rsid w:val="0034655E"/>
    <w:rsid w:val="003501E5"/>
    <w:rsid w:val="003506F6"/>
    <w:rsid w:val="00350805"/>
    <w:rsid w:val="00351FB4"/>
    <w:rsid w:val="00352149"/>
    <w:rsid w:val="003528D8"/>
    <w:rsid w:val="00353F41"/>
    <w:rsid w:val="00354332"/>
    <w:rsid w:val="00354BE4"/>
    <w:rsid w:val="00354C1E"/>
    <w:rsid w:val="00355718"/>
    <w:rsid w:val="00355B0C"/>
    <w:rsid w:val="003575E0"/>
    <w:rsid w:val="003577FC"/>
    <w:rsid w:val="00362835"/>
    <w:rsid w:val="0036331B"/>
    <w:rsid w:val="00363AEE"/>
    <w:rsid w:val="00363D20"/>
    <w:rsid w:val="00364075"/>
    <w:rsid w:val="0036419E"/>
    <w:rsid w:val="00364AE0"/>
    <w:rsid w:val="00364D57"/>
    <w:rsid w:val="003659DB"/>
    <w:rsid w:val="00365C9D"/>
    <w:rsid w:val="00367BCC"/>
    <w:rsid w:val="0037105F"/>
    <w:rsid w:val="00371519"/>
    <w:rsid w:val="00371CC9"/>
    <w:rsid w:val="00373557"/>
    <w:rsid w:val="00373755"/>
    <w:rsid w:val="00373BC5"/>
    <w:rsid w:val="003744D8"/>
    <w:rsid w:val="00374EF3"/>
    <w:rsid w:val="00375727"/>
    <w:rsid w:val="00376227"/>
    <w:rsid w:val="0037626E"/>
    <w:rsid w:val="003769CD"/>
    <w:rsid w:val="00376FB0"/>
    <w:rsid w:val="003818AD"/>
    <w:rsid w:val="00381DA8"/>
    <w:rsid w:val="00383086"/>
    <w:rsid w:val="00386007"/>
    <w:rsid w:val="00386898"/>
    <w:rsid w:val="00386B1F"/>
    <w:rsid w:val="00386E9F"/>
    <w:rsid w:val="00390610"/>
    <w:rsid w:val="003914FB"/>
    <w:rsid w:val="003923EF"/>
    <w:rsid w:val="003937D0"/>
    <w:rsid w:val="00394B2A"/>
    <w:rsid w:val="00395F23"/>
    <w:rsid w:val="00396055"/>
    <w:rsid w:val="00396177"/>
    <w:rsid w:val="00396367"/>
    <w:rsid w:val="003A0313"/>
    <w:rsid w:val="003A0639"/>
    <w:rsid w:val="003A0A99"/>
    <w:rsid w:val="003A4485"/>
    <w:rsid w:val="003A4895"/>
    <w:rsid w:val="003A4D08"/>
    <w:rsid w:val="003A4F61"/>
    <w:rsid w:val="003A5F0B"/>
    <w:rsid w:val="003A608C"/>
    <w:rsid w:val="003A60F5"/>
    <w:rsid w:val="003A6DAC"/>
    <w:rsid w:val="003A715D"/>
    <w:rsid w:val="003A77A9"/>
    <w:rsid w:val="003A7E65"/>
    <w:rsid w:val="003B0B3B"/>
    <w:rsid w:val="003B1A4D"/>
    <w:rsid w:val="003B2B30"/>
    <w:rsid w:val="003B2D15"/>
    <w:rsid w:val="003B4374"/>
    <w:rsid w:val="003B45AC"/>
    <w:rsid w:val="003B5020"/>
    <w:rsid w:val="003B52ED"/>
    <w:rsid w:val="003B5B5E"/>
    <w:rsid w:val="003B5C23"/>
    <w:rsid w:val="003B6393"/>
    <w:rsid w:val="003B67B4"/>
    <w:rsid w:val="003B6E96"/>
    <w:rsid w:val="003B73C3"/>
    <w:rsid w:val="003B7797"/>
    <w:rsid w:val="003B7DF2"/>
    <w:rsid w:val="003C1FC9"/>
    <w:rsid w:val="003C26B0"/>
    <w:rsid w:val="003C2996"/>
    <w:rsid w:val="003C38F4"/>
    <w:rsid w:val="003C39B0"/>
    <w:rsid w:val="003C61B7"/>
    <w:rsid w:val="003C68F0"/>
    <w:rsid w:val="003C726E"/>
    <w:rsid w:val="003D09A6"/>
    <w:rsid w:val="003D0D26"/>
    <w:rsid w:val="003D1254"/>
    <w:rsid w:val="003D13F8"/>
    <w:rsid w:val="003D167D"/>
    <w:rsid w:val="003D24D2"/>
    <w:rsid w:val="003D45FB"/>
    <w:rsid w:val="003D620E"/>
    <w:rsid w:val="003D65D7"/>
    <w:rsid w:val="003D701B"/>
    <w:rsid w:val="003E0181"/>
    <w:rsid w:val="003E0209"/>
    <w:rsid w:val="003E0E46"/>
    <w:rsid w:val="003E1E72"/>
    <w:rsid w:val="003E2002"/>
    <w:rsid w:val="003E3C01"/>
    <w:rsid w:val="003E453F"/>
    <w:rsid w:val="003E492F"/>
    <w:rsid w:val="003E4F80"/>
    <w:rsid w:val="003E51D2"/>
    <w:rsid w:val="003E5348"/>
    <w:rsid w:val="003E6568"/>
    <w:rsid w:val="003E6A59"/>
    <w:rsid w:val="003E79D3"/>
    <w:rsid w:val="003F30B5"/>
    <w:rsid w:val="003F35CA"/>
    <w:rsid w:val="003F4059"/>
    <w:rsid w:val="003F4BF1"/>
    <w:rsid w:val="003F4E7B"/>
    <w:rsid w:val="003F4ED4"/>
    <w:rsid w:val="003F4F04"/>
    <w:rsid w:val="003F771A"/>
    <w:rsid w:val="003F7ECB"/>
    <w:rsid w:val="004005BB"/>
    <w:rsid w:val="00400B8D"/>
    <w:rsid w:val="00403C48"/>
    <w:rsid w:val="00405F76"/>
    <w:rsid w:val="00407376"/>
    <w:rsid w:val="00407398"/>
    <w:rsid w:val="0041105A"/>
    <w:rsid w:val="0041166D"/>
    <w:rsid w:val="004121CC"/>
    <w:rsid w:val="00412940"/>
    <w:rsid w:val="0041317E"/>
    <w:rsid w:val="004133C1"/>
    <w:rsid w:val="00414EDC"/>
    <w:rsid w:val="00416165"/>
    <w:rsid w:val="00416D5C"/>
    <w:rsid w:val="004174B6"/>
    <w:rsid w:val="00420387"/>
    <w:rsid w:val="00420FCF"/>
    <w:rsid w:val="004225CE"/>
    <w:rsid w:val="00423460"/>
    <w:rsid w:val="00424F62"/>
    <w:rsid w:val="0042565F"/>
    <w:rsid w:val="00425966"/>
    <w:rsid w:val="004267E2"/>
    <w:rsid w:val="00427F5F"/>
    <w:rsid w:val="0043025F"/>
    <w:rsid w:val="00433110"/>
    <w:rsid w:val="0043494F"/>
    <w:rsid w:val="00434D49"/>
    <w:rsid w:val="004373B0"/>
    <w:rsid w:val="004375D0"/>
    <w:rsid w:val="004377EC"/>
    <w:rsid w:val="004378F7"/>
    <w:rsid w:val="00442AF7"/>
    <w:rsid w:val="00442E7F"/>
    <w:rsid w:val="00444099"/>
    <w:rsid w:val="00444F21"/>
    <w:rsid w:val="0044662E"/>
    <w:rsid w:val="0044696C"/>
    <w:rsid w:val="004474CD"/>
    <w:rsid w:val="00447C8B"/>
    <w:rsid w:val="0045017D"/>
    <w:rsid w:val="004523FC"/>
    <w:rsid w:val="00452DBC"/>
    <w:rsid w:val="00453E43"/>
    <w:rsid w:val="00455315"/>
    <w:rsid w:val="00455926"/>
    <w:rsid w:val="004611BA"/>
    <w:rsid w:val="00462397"/>
    <w:rsid w:val="004625CB"/>
    <w:rsid w:val="004625F6"/>
    <w:rsid w:val="004625FF"/>
    <w:rsid w:val="00463397"/>
    <w:rsid w:val="0046398C"/>
    <w:rsid w:val="00464CA5"/>
    <w:rsid w:val="00466D89"/>
    <w:rsid w:val="00467851"/>
    <w:rsid w:val="0046795D"/>
    <w:rsid w:val="00467B44"/>
    <w:rsid w:val="00467C65"/>
    <w:rsid w:val="004708CC"/>
    <w:rsid w:val="00470FE1"/>
    <w:rsid w:val="00472FE6"/>
    <w:rsid w:val="00473037"/>
    <w:rsid w:val="00473133"/>
    <w:rsid w:val="00473A8B"/>
    <w:rsid w:val="00475448"/>
    <w:rsid w:val="004756E6"/>
    <w:rsid w:val="00475857"/>
    <w:rsid w:val="00475A77"/>
    <w:rsid w:val="004770FF"/>
    <w:rsid w:val="00480843"/>
    <w:rsid w:val="00480F69"/>
    <w:rsid w:val="004831A3"/>
    <w:rsid w:val="00483ADB"/>
    <w:rsid w:val="004845DC"/>
    <w:rsid w:val="00487EB9"/>
    <w:rsid w:val="004905D5"/>
    <w:rsid w:val="004914CD"/>
    <w:rsid w:val="00491832"/>
    <w:rsid w:val="00492019"/>
    <w:rsid w:val="0049202B"/>
    <w:rsid w:val="004932B2"/>
    <w:rsid w:val="00493B41"/>
    <w:rsid w:val="004944B9"/>
    <w:rsid w:val="004946DC"/>
    <w:rsid w:val="00494748"/>
    <w:rsid w:val="004947D2"/>
    <w:rsid w:val="00496D3C"/>
    <w:rsid w:val="00496F1C"/>
    <w:rsid w:val="00497E3F"/>
    <w:rsid w:val="004A381B"/>
    <w:rsid w:val="004A3E3A"/>
    <w:rsid w:val="004A521A"/>
    <w:rsid w:val="004A606A"/>
    <w:rsid w:val="004A6A9B"/>
    <w:rsid w:val="004B0022"/>
    <w:rsid w:val="004B1963"/>
    <w:rsid w:val="004B2826"/>
    <w:rsid w:val="004B3F53"/>
    <w:rsid w:val="004B4B33"/>
    <w:rsid w:val="004B521C"/>
    <w:rsid w:val="004B5FC4"/>
    <w:rsid w:val="004B5FF3"/>
    <w:rsid w:val="004B6A42"/>
    <w:rsid w:val="004B799F"/>
    <w:rsid w:val="004B7F81"/>
    <w:rsid w:val="004C01F5"/>
    <w:rsid w:val="004C08CB"/>
    <w:rsid w:val="004C0D8E"/>
    <w:rsid w:val="004C0FF0"/>
    <w:rsid w:val="004C16B4"/>
    <w:rsid w:val="004C1940"/>
    <w:rsid w:val="004C2164"/>
    <w:rsid w:val="004C31AB"/>
    <w:rsid w:val="004C3D31"/>
    <w:rsid w:val="004C4E4B"/>
    <w:rsid w:val="004C4EC6"/>
    <w:rsid w:val="004C7A9B"/>
    <w:rsid w:val="004D03DC"/>
    <w:rsid w:val="004D08D5"/>
    <w:rsid w:val="004D0949"/>
    <w:rsid w:val="004D137D"/>
    <w:rsid w:val="004D15AF"/>
    <w:rsid w:val="004D1DCD"/>
    <w:rsid w:val="004D251B"/>
    <w:rsid w:val="004D2787"/>
    <w:rsid w:val="004D2EB4"/>
    <w:rsid w:val="004D313A"/>
    <w:rsid w:val="004D42CE"/>
    <w:rsid w:val="004D42D1"/>
    <w:rsid w:val="004D66C8"/>
    <w:rsid w:val="004E01F6"/>
    <w:rsid w:val="004E27F4"/>
    <w:rsid w:val="004E4111"/>
    <w:rsid w:val="004E43B4"/>
    <w:rsid w:val="004E4AAD"/>
    <w:rsid w:val="004E75E1"/>
    <w:rsid w:val="004F1134"/>
    <w:rsid w:val="004F1614"/>
    <w:rsid w:val="004F34A9"/>
    <w:rsid w:val="004F39B4"/>
    <w:rsid w:val="004F3F49"/>
    <w:rsid w:val="004F3FD3"/>
    <w:rsid w:val="004F4F32"/>
    <w:rsid w:val="004F5305"/>
    <w:rsid w:val="004F5701"/>
    <w:rsid w:val="004F626A"/>
    <w:rsid w:val="004F63EB"/>
    <w:rsid w:val="004F6A52"/>
    <w:rsid w:val="004F6E72"/>
    <w:rsid w:val="004F6F48"/>
    <w:rsid w:val="005007EC"/>
    <w:rsid w:val="0050166C"/>
    <w:rsid w:val="0050191D"/>
    <w:rsid w:val="00502FED"/>
    <w:rsid w:val="0050300C"/>
    <w:rsid w:val="0050429B"/>
    <w:rsid w:val="00504855"/>
    <w:rsid w:val="00504B65"/>
    <w:rsid w:val="00504C2B"/>
    <w:rsid w:val="00506709"/>
    <w:rsid w:val="00510355"/>
    <w:rsid w:val="00510B99"/>
    <w:rsid w:val="00511B6B"/>
    <w:rsid w:val="00515711"/>
    <w:rsid w:val="00515EDC"/>
    <w:rsid w:val="00517079"/>
    <w:rsid w:val="005173ED"/>
    <w:rsid w:val="00517DB0"/>
    <w:rsid w:val="005208F2"/>
    <w:rsid w:val="00522649"/>
    <w:rsid w:val="00522D47"/>
    <w:rsid w:val="00530A2D"/>
    <w:rsid w:val="00531117"/>
    <w:rsid w:val="005320A9"/>
    <w:rsid w:val="005334CE"/>
    <w:rsid w:val="00534765"/>
    <w:rsid w:val="005353C0"/>
    <w:rsid w:val="005369E4"/>
    <w:rsid w:val="0053791D"/>
    <w:rsid w:val="00537BBF"/>
    <w:rsid w:val="005404B5"/>
    <w:rsid w:val="00541B59"/>
    <w:rsid w:val="00541BF2"/>
    <w:rsid w:val="0054325A"/>
    <w:rsid w:val="00543E74"/>
    <w:rsid w:val="00544EBC"/>
    <w:rsid w:val="00546253"/>
    <w:rsid w:val="00546305"/>
    <w:rsid w:val="00546F6B"/>
    <w:rsid w:val="00550043"/>
    <w:rsid w:val="00550079"/>
    <w:rsid w:val="005508A4"/>
    <w:rsid w:val="005516CE"/>
    <w:rsid w:val="00551F0F"/>
    <w:rsid w:val="00552A45"/>
    <w:rsid w:val="00552DB5"/>
    <w:rsid w:val="005534A8"/>
    <w:rsid w:val="005538AC"/>
    <w:rsid w:val="00554025"/>
    <w:rsid w:val="00555B6D"/>
    <w:rsid w:val="00555CC3"/>
    <w:rsid w:val="00555F40"/>
    <w:rsid w:val="0055733E"/>
    <w:rsid w:val="005575B6"/>
    <w:rsid w:val="00557895"/>
    <w:rsid w:val="00560C5B"/>
    <w:rsid w:val="00562453"/>
    <w:rsid w:val="00562648"/>
    <w:rsid w:val="00562EBC"/>
    <w:rsid w:val="005633BD"/>
    <w:rsid w:val="005634C2"/>
    <w:rsid w:val="005643A1"/>
    <w:rsid w:val="005645FC"/>
    <w:rsid w:val="00565DA3"/>
    <w:rsid w:val="00565EED"/>
    <w:rsid w:val="005660D1"/>
    <w:rsid w:val="005707AA"/>
    <w:rsid w:val="00570AD7"/>
    <w:rsid w:val="00570B0A"/>
    <w:rsid w:val="00571B90"/>
    <w:rsid w:val="00573968"/>
    <w:rsid w:val="00573FE4"/>
    <w:rsid w:val="005744D7"/>
    <w:rsid w:val="00574A8E"/>
    <w:rsid w:val="0057532B"/>
    <w:rsid w:val="0057559B"/>
    <w:rsid w:val="00575EBF"/>
    <w:rsid w:val="00576817"/>
    <w:rsid w:val="0057711E"/>
    <w:rsid w:val="005771F0"/>
    <w:rsid w:val="0057775F"/>
    <w:rsid w:val="00577A47"/>
    <w:rsid w:val="00577EF1"/>
    <w:rsid w:val="0058048F"/>
    <w:rsid w:val="00581144"/>
    <w:rsid w:val="005816B9"/>
    <w:rsid w:val="00582F67"/>
    <w:rsid w:val="00583868"/>
    <w:rsid w:val="0058445C"/>
    <w:rsid w:val="005849AA"/>
    <w:rsid w:val="00585579"/>
    <w:rsid w:val="00586AC6"/>
    <w:rsid w:val="005871F6"/>
    <w:rsid w:val="00590566"/>
    <w:rsid w:val="0059060C"/>
    <w:rsid w:val="00591F79"/>
    <w:rsid w:val="0059265E"/>
    <w:rsid w:val="00592A15"/>
    <w:rsid w:val="00592E89"/>
    <w:rsid w:val="005931AA"/>
    <w:rsid w:val="00594D8A"/>
    <w:rsid w:val="00595F64"/>
    <w:rsid w:val="00596160"/>
    <w:rsid w:val="005A0071"/>
    <w:rsid w:val="005A019C"/>
    <w:rsid w:val="005A0C9E"/>
    <w:rsid w:val="005A1452"/>
    <w:rsid w:val="005A27C3"/>
    <w:rsid w:val="005A43B7"/>
    <w:rsid w:val="005A4B04"/>
    <w:rsid w:val="005A5857"/>
    <w:rsid w:val="005A59B1"/>
    <w:rsid w:val="005A5C5E"/>
    <w:rsid w:val="005A631D"/>
    <w:rsid w:val="005A6E18"/>
    <w:rsid w:val="005B04C6"/>
    <w:rsid w:val="005B0721"/>
    <w:rsid w:val="005B078F"/>
    <w:rsid w:val="005B0E3C"/>
    <w:rsid w:val="005B2A23"/>
    <w:rsid w:val="005B3D7B"/>
    <w:rsid w:val="005B3E2D"/>
    <w:rsid w:val="005B4039"/>
    <w:rsid w:val="005B47CF"/>
    <w:rsid w:val="005B5B08"/>
    <w:rsid w:val="005B5DFE"/>
    <w:rsid w:val="005B68F5"/>
    <w:rsid w:val="005B79FA"/>
    <w:rsid w:val="005C2433"/>
    <w:rsid w:val="005C2D10"/>
    <w:rsid w:val="005C347C"/>
    <w:rsid w:val="005C3606"/>
    <w:rsid w:val="005C5328"/>
    <w:rsid w:val="005C6BF0"/>
    <w:rsid w:val="005C6D14"/>
    <w:rsid w:val="005C7552"/>
    <w:rsid w:val="005C774F"/>
    <w:rsid w:val="005C7D8E"/>
    <w:rsid w:val="005D18D3"/>
    <w:rsid w:val="005D20AD"/>
    <w:rsid w:val="005D4BD5"/>
    <w:rsid w:val="005D53DE"/>
    <w:rsid w:val="005D556F"/>
    <w:rsid w:val="005D6312"/>
    <w:rsid w:val="005D71AD"/>
    <w:rsid w:val="005E03E1"/>
    <w:rsid w:val="005E0A7F"/>
    <w:rsid w:val="005E0BFB"/>
    <w:rsid w:val="005E0CEE"/>
    <w:rsid w:val="005E0EA6"/>
    <w:rsid w:val="005E2AD9"/>
    <w:rsid w:val="005E321B"/>
    <w:rsid w:val="005E4289"/>
    <w:rsid w:val="005E4E10"/>
    <w:rsid w:val="005E54B7"/>
    <w:rsid w:val="005E5E39"/>
    <w:rsid w:val="005E625E"/>
    <w:rsid w:val="005E6AAD"/>
    <w:rsid w:val="005E7694"/>
    <w:rsid w:val="005F03CA"/>
    <w:rsid w:val="005F1C53"/>
    <w:rsid w:val="005F2740"/>
    <w:rsid w:val="005F3593"/>
    <w:rsid w:val="005F470E"/>
    <w:rsid w:val="005F4B05"/>
    <w:rsid w:val="005F4CEA"/>
    <w:rsid w:val="005F56CC"/>
    <w:rsid w:val="005F5F78"/>
    <w:rsid w:val="005F64D9"/>
    <w:rsid w:val="005F6E19"/>
    <w:rsid w:val="005F7C8C"/>
    <w:rsid w:val="006002EC"/>
    <w:rsid w:val="00601D20"/>
    <w:rsid w:val="00603C3D"/>
    <w:rsid w:val="00603DF6"/>
    <w:rsid w:val="0060470C"/>
    <w:rsid w:val="00604735"/>
    <w:rsid w:val="006048D0"/>
    <w:rsid w:val="0060497C"/>
    <w:rsid w:val="00604B7A"/>
    <w:rsid w:val="006113CE"/>
    <w:rsid w:val="00611A2C"/>
    <w:rsid w:val="00612017"/>
    <w:rsid w:val="006126BC"/>
    <w:rsid w:val="0061367F"/>
    <w:rsid w:val="00613EDF"/>
    <w:rsid w:val="00615B04"/>
    <w:rsid w:val="00616C54"/>
    <w:rsid w:val="00616FDB"/>
    <w:rsid w:val="006176E1"/>
    <w:rsid w:val="00617F59"/>
    <w:rsid w:val="00617FEA"/>
    <w:rsid w:val="006203FD"/>
    <w:rsid w:val="00621A21"/>
    <w:rsid w:val="00621F1C"/>
    <w:rsid w:val="0062254C"/>
    <w:rsid w:val="00623BEF"/>
    <w:rsid w:val="006243B1"/>
    <w:rsid w:val="00624840"/>
    <w:rsid w:val="00624DED"/>
    <w:rsid w:val="00625086"/>
    <w:rsid w:val="00625231"/>
    <w:rsid w:val="0062525A"/>
    <w:rsid w:val="00625470"/>
    <w:rsid w:val="00625804"/>
    <w:rsid w:val="006258D8"/>
    <w:rsid w:val="00625B54"/>
    <w:rsid w:val="00625CBA"/>
    <w:rsid w:val="00625DB5"/>
    <w:rsid w:val="00625EA3"/>
    <w:rsid w:val="00626E42"/>
    <w:rsid w:val="0062738A"/>
    <w:rsid w:val="0062746F"/>
    <w:rsid w:val="00630CCB"/>
    <w:rsid w:val="00631BF5"/>
    <w:rsid w:val="006328AF"/>
    <w:rsid w:val="00632A51"/>
    <w:rsid w:val="006336D9"/>
    <w:rsid w:val="006344D1"/>
    <w:rsid w:val="006345FD"/>
    <w:rsid w:val="006348AF"/>
    <w:rsid w:val="006352DA"/>
    <w:rsid w:val="00635B19"/>
    <w:rsid w:val="00643830"/>
    <w:rsid w:val="00643CB9"/>
    <w:rsid w:val="006463D6"/>
    <w:rsid w:val="00650F20"/>
    <w:rsid w:val="0065102E"/>
    <w:rsid w:val="0065146D"/>
    <w:rsid w:val="00652191"/>
    <w:rsid w:val="006558C5"/>
    <w:rsid w:val="00660A2F"/>
    <w:rsid w:val="00660DE2"/>
    <w:rsid w:val="00660F06"/>
    <w:rsid w:val="00660FAA"/>
    <w:rsid w:val="00661AFD"/>
    <w:rsid w:val="006620AE"/>
    <w:rsid w:val="00663CAA"/>
    <w:rsid w:val="00664477"/>
    <w:rsid w:val="00664D9C"/>
    <w:rsid w:val="00666CFF"/>
    <w:rsid w:val="00670973"/>
    <w:rsid w:val="00671CCE"/>
    <w:rsid w:val="006720E1"/>
    <w:rsid w:val="006729F4"/>
    <w:rsid w:val="00672BB4"/>
    <w:rsid w:val="006736CF"/>
    <w:rsid w:val="00674207"/>
    <w:rsid w:val="006745AA"/>
    <w:rsid w:val="00674A94"/>
    <w:rsid w:val="00674B09"/>
    <w:rsid w:val="006771C7"/>
    <w:rsid w:val="00677D5F"/>
    <w:rsid w:val="00680153"/>
    <w:rsid w:val="0068160B"/>
    <w:rsid w:val="00681CC6"/>
    <w:rsid w:val="00681E3B"/>
    <w:rsid w:val="006824DC"/>
    <w:rsid w:val="00683A2C"/>
    <w:rsid w:val="0068564D"/>
    <w:rsid w:val="00686715"/>
    <w:rsid w:val="006870D2"/>
    <w:rsid w:val="00690328"/>
    <w:rsid w:val="00690817"/>
    <w:rsid w:val="00690A69"/>
    <w:rsid w:val="00690AF3"/>
    <w:rsid w:val="00693534"/>
    <w:rsid w:val="00696092"/>
    <w:rsid w:val="0069689E"/>
    <w:rsid w:val="00697AAA"/>
    <w:rsid w:val="00697BD6"/>
    <w:rsid w:val="00697D97"/>
    <w:rsid w:val="006A0081"/>
    <w:rsid w:val="006A0E33"/>
    <w:rsid w:val="006A1F9B"/>
    <w:rsid w:val="006A2133"/>
    <w:rsid w:val="006A2DCC"/>
    <w:rsid w:val="006A32CE"/>
    <w:rsid w:val="006A548D"/>
    <w:rsid w:val="006A5A72"/>
    <w:rsid w:val="006A6514"/>
    <w:rsid w:val="006A7394"/>
    <w:rsid w:val="006A7934"/>
    <w:rsid w:val="006A7CF4"/>
    <w:rsid w:val="006B076A"/>
    <w:rsid w:val="006B0BF3"/>
    <w:rsid w:val="006B12AD"/>
    <w:rsid w:val="006B3A6F"/>
    <w:rsid w:val="006B41DD"/>
    <w:rsid w:val="006B4E75"/>
    <w:rsid w:val="006B674F"/>
    <w:rsid w:val="006B723E"/>
    <w:rsid w:val="006C06E9"/>
    <w:rsid w:val="006C289D"/>
    <w:rsid w:val="006C4744"/>
    <w:rsid w:val="006C482B"/>
    <w:rsid w:val="006C49C9"/>
    <w:rsid w:val="006C5323"/>
    <w:rsid w:val="006C5552"/>
    <w:rsid w:val="006C5E6A"/>
    <w:rsid w:val="006C61B5"/>
    <w:rsid w:val="006C6327"/>
    <w:rsid w:val="006C645E"/>
    <w:rsid w:val="006C6AE4"/>
    <w:rsid w:val="006C6DC9"/>
    <w:rsid w:val="006C732D"/>
    <w:rsid w:val="006C747D"/>
    <w:rsid w:val="006D1E38"/>
    <w:rsid w:val="006D315E"/>
    <w:rsid w:val="006D46A2"/>
    <w:rsid w:val="006D508C"/>
    <w:rsid w:val="006D536A"/>
    <w:rsid w:val="006D5556"/>
    <w:rsid w:val="006D68E9"/>
    <w:rsid w:val="006D7156"/>
    <w:rsid w:val="006E06C4"/>
    <w:rsid w:val="006E0F15"/>
    <w:rsid w:val="006E11FB"/>
    <w:rsid w:val="006E1B60"/>
    <w:rsid w:val="006E316C"/>
    <w:rsid w:val="006E4369"/>
    <w:rsid w:val="006E46F5"/>
    <w:rsid w:val="006E554C"/>
    <w:rsid w:val="006E5934"/>
    <w:rsid w:val="006E5FF0"/>
    <w:rsid w:val="006E60CC"/>
    <w:rsid w:val="006E750E"/>
    <w:rsid w:val="006F078B"/>
    <w:rsid w:val="006F14A5"/>
    <w:rsid w:val="006F2251"/>
    <w:rsid w:val="006F2C77"/>
    <w:rsid w:val="006F3A3E"/>
    <w:rsid w:val="006F4722"/>
    <w:rsid w:val="006F4D65"/>
    <w:rsid w:val="006F6E18"/>
    <w:rsid w:val="006F7685"/>
    <w:rsid w:val="006F79DD"/>
    <w:rsid w:val="006F7BC0"/>
    <w:rsid w:val="0070049E"/>
    <w:rsid w:val="00700E82"/>
    <w:rsid w:val="0070127A"/>
    <w:rsid w:val="007016FC"/>
    <w:rsid w:val="007024F1"/>
    <w:rsid w:val="00702D45"/>
    <w:rsid w:val="007031E0"/>
    <w:rsid w:val="007038BC"/>
    <w:rsid w:val="007060C0"/>
    <w:rsid w:val="00706602"/>
    <w:rsid w:val="0070682F"/>
    <w:rsid w:val="007078F1"/>
    <w:rsid w:val="00707A66"/>
    <w:rsid w:val="00710976"/>
    <w:rsid w:val="0071205C"/>
    <w:rsid w:val="00712436"/>
    <w:rsid w:val="00712544"/>
    <w:rsid w:val="00712644"/>
    <w:rsid w:val="00713FB7"/>
    <w:rsid w:val="00714496"/>
    <w:rsid w:val="00714C57"/>
    <w:rsid w:val="00715318"/>
    <w:rsid w:val="00717A54"/>
    <w:rsid w:val="007214FE"/>
    <w:rsid w:val="007219AA"/>
    <w:rsid w:val="00721AE7"/>
    <w:rsid w:val="0072582B"/>
    <w:rsid w:val="00726066"/>
    <w:rsid w:val="00726565"/>
    <w:rsid w:val="00727DF5"/>
    <w:rsid w:val="00727E89"/>
    <w:rsid w:val="0073068E"/>
    <w:rsid w:val="00730B12"/>
    <w:rsid w:val="00731039"/>
    <w:rsid w:val="00731265"/>
    <w:rsid w:val="0073251C"/>
    <w:rsid w:val="00732C06"/>
    <w:rsid w:val="00733063"/>
    <w:rsid w:val="007332BA"/>
    <w:rsid w:val="007339C0"/>
    <w:rsid w:val="007355F3"/>
    <w:rsid w:val="00735602"/>
    <w:rsid w:val="00735EEF"/>
    <w:rsid w:val="00736E1E"/>
    <w:rsid w:val="007401B5"/>
    <w:rsid w:val="00740242"/>
    <w:rsid w:val="007405FA"/>
    <w:rsid w:val="0074071F"/>
    <w:rsid w:val="00740EF7"/>
    <w:rsid w:val="00741ADA"/>
    <w:rsid w:val="0074251E"/>
    <w:rsid w:val="007426F1"/>
    <w:rsid w:val="00742B79"/>
    <w:rsid w:val="007435A9"/>
    <w:rsid w:val="00743DB7"/>
    <w:rsid w:val="00744C50"/>
    <w:rsid w:val="007456CF"/>
    <w:rsid w:val="007457E1"/>
    <w:rsid w:val="00746DD5"/>
    <w:rsid w:val="00750DD5"/>
    <w:rsid w:val="00750EEE"/>
    <w:rsid w:val="00751E60"/>
    <w:rsid w:val="007528F6"/>
    <w:rsid w:val="00752CC8"/>
    <w:rsid w:val="00752D44"/>
    <w:rsid w:val="00753099"/>
    <w:rsid w:val="0075399B"/>
    <w:rsid w:val="00754922"/>
    <w:rsid w:val="00754B71"/>
    <w:rsid w:val="00754E6C"/>
    <w:rsid w:val="007555D6"/>
    <w:rsid w:val="00755FC8"/>
    <w:rsid w:val="0075660E"/>
    <w:rsid w:val="00757C7F"/>
    <w:rsid w:val="00757E62"/>
    <w:rsid w:val="00760020"/>
    <w:rsid w:val="007602D4"/>
    <w:rsid w:val="00762408"/>
    <w:rsid w:val="0076447C"/>
    <w:rsid w:val="00764DFF"/>
    <w:rsid w:val="0076682A"/>
    <w:rsid w:val="00766D7E"/>
    <w:rsid w:val="0076758D"/>
    <w:rsid w:val="00770209"/>
    <w:rsid w:val="00770C13"/>
    <w:rsid w:val="00771235"/>
    <w:rsid w:val="0077167B"/>
    <w:rsid w:val="0077174B"/>
    <w:rsid w:val="00771756"/>
    <w:rsid w:val="00771B24"/>
    <w:rsid w:val="0077258B"/>
    <w:rsid w:val="00774914"/>
    <w:rsid w:val="00775152"/>
    <w:rsid w:val="0078006A"/>
    <w:rsid w:val="00782439"/>
    <w:rsid w:val="00782A00"/>
    <w:rsid w:val="00784C5C"/>
    <w:rsid w:val="00784CD0"/>
    <w:rsid w:val="00785225"/>
    <w:rsid w:val="00785557"/>
    <w:rsid w:val="007857CC"/>
    <w:rsid w:val="00786124"/>
    <w:rsid w:val="0078680E"/>
    <w:rsid w:val="007869D4"/>
    <w:rsid w:val="00786DC4"/>
    <w:rsid w:val="00787923"/>
    <w:rsid w:val="00787CA6"/>
    <w:rsid w:val="00787DE1"/>
    <w:rsid w:val="0079147B"/>
    <w:rsid w:val="00791D1C"/>
    <w:rsid w:val="00792062"/>
    <w:rsid w:val="007956FE"/>
    <w:rsid w:val="00795744"/>
    <w:rsid w:val="007957E2"/>
    <w:rsid w:val="00795D0A"/>
    <w:rsid w:val="00795D72"/>
    <w:rsid w:val="00796089"/>
    <w:rsid w:val="0079731C"/>
    <w:rsid w:val="007A040D"/>
    <w:rsid w:val="007A0939"/>
    <w:rsid w:val="007A0A97"/>
    <w:rsid w:val="007A10AA"/>
    <w:rsid w:val="007A3C9F"/>
    <w:rsid w:val="007A4305"/>
    <w:rsid w:val="007A580D"/>
    <w:rsid w:val="007A5D27"/>
    <w:rsid w:val="007A695A"/>
    <w:rsid w:val="007A73DE"/>
    <w:rsid w:val="007A77F2"/>
    <w:rsid w:val="007B1430"/>
    <w:rsid w:val="007B1ABF"/>
    <w:rsid w:val="007B22D1"/>
    <w:rsid w:val="007B2453"/>
    <w:rsid w:val="007B33F8"/>
    <w:rsid w:val="007B3BDF"/>
    <w:rsid w:val="007B47AF"/>
    <w:rsid w:val="007B4832"/>
    <w:rsid w:val="007B50ED"/>
    <w:rsid w:val="007B565E"/>
    <w:rsid w:val="007B59A6"/>
    <w:rsid w:val="007B5DDF"/>
    <w:rsid w:val="007B7227"/>
    <w:rsid w:val="007B7C1C"/>
    <w:rsid w:val="007B7EAB"/>
    <w:rsid w:val="007C0886"/>
    <w:rsid w:val="007C16E7"/>
    <w:rsid w:val="007C3AFA"/>
    <w:rsid w:val="007C4A8F"/>
    <w:rsid w:val="007C5258"/>
    <w:rsid w:val="007C5BB5"/>
    <w:rsid w:val="007C6771"/>
    <w:rsid w:val="007C6D6F"/>
    <w:rsid w:val="007D04C9"/>
    <w:rsid w:val="007D0803"/>
    <w:rsid w:val="007D13C7"/>
    <w:rsid w:val="007D14FB"/>
    <w:rsid w:val="007D1EC8"/>
    <w:rsid w:val="007D408A"/>
    <w:rsid w:val="007D46E6"/>
    <w:rsid w:val="007D51DF"/>
    <w:rsid w:val="007D7241"/>
    <w:rsid w:val="007D725B"/>
    <w:rsid w:val="007D732A"/>
    <w:rsid w:val="007D759A"/>
    <w:rsid w:val="007E01FB"/>
    <w:rsid w:val="007E0401"/>
    <w:rsid w:val="007E0FDC"/>
    <w:rsid w:val="007E1775"/>
    <w:rsid w:val="007E3E56"/>
    <w:rsid w:val="007E4932"/>
    <w:rsid w:val="007E51D8"/>
    <w:rsid w:val="007E6D12"/>
    <w:rsid w:val="007E72E0"/>
    <w:rsid w:val="007E7D2A"/>
    <w:rsid w:val="007F0079"/>
    <w:rsid w:val="007F0D69"/>
    <w:rsid w:val="007F1544"/>
    <w:rsid w:val="007F1B86"/>
    <w:rsid w:val="007F409C"/>
    <w:rsid w:val="007F411B"/>
    <w:rsid w:val="007F4705"/>
    <w:rsid w:val="007F4A1F"/>
    <w:rsid w:val="007F4AC5"/>
    <w:rsid w:val="007F7881"/>
    <w:rsid w:val="007F7931"/>
    <w:rsid w:val="007F7E13"/>
    <w:rsid w:val="00800695"/>
    <w:rsid w:val="00801017"/>
    <w:rsid w:val="008026D9"/>
    <w:rsid w:val="00802CA9"/>
    <w:rsid w:val="008046E8"/>
    <w:rsid w:val="00804D2E"/>
    <w:rsid w:val="00805ABF"/>
    <w:rsid w:val="008062CB"/>
    <w:rsid w:val="00810588"/>
    <w:rsid w:val="00810DF2"/>
    <w:rsid w:val="00810FEB"/>
    <w:rsid w:val="0081183F"/>
    <w:rsid w:val="00813685"/>
    <w:rsid w:val="008145BD"/>
    <w:rsid w:val="008149A0"/>
    <w:rsid w:val="00814A39"/>
    <w:rsid w:val="00814AE2"/>
    <w:rsid w:val="00815DF5"/>
    <w:rsid w:val="0081679D"/>
    <w:rsid w:val="008172DD"/>
    <w:rsid w:val="008176B4"/>
    <w:rsid w:val="00817956"/>
    <w:rsid w:val="00821203"/>
    <w:rsid w:val="00821D68"/>
    <w:rsid w:val="00822338"/>
    <w:rsid w:val="0082252C"/>
    <w:rsid w:val="00822EEF"/>
    <w:rsid w:val="00823240"/>
    <w:rsid w:val="00824953"/>
    <w:rsid w:val="00825887"/>
    <w:rsid w:val="0082650C"/>
    <w:rsid w:val="00826967"/>
    <w:rsid w:val="00826A9F"/>
    <w:rsid w:val="00826DD1"/>
    <w:rsid w:val="008277DC"/>
    <w:rsid w:val="00831DA5"/>
    <w:rsid w:val="00831F3C"/>
    <w:rsid w:val="0083428D"/>
    <w:rsid w:val="00834778"/>
    <w:rsid w:val="008352A7"/>
    <w:rsid w:val="00835587"/>
    <w:rsid w:val="00835732"/>
    <w:rsid w:val="00835F94"/>
    <w:rsid w:val="00837166"/>
    <w:rsid w:val="00837E77"/>
    <w:rsid w:val="0084040D"/>
    <w:rsid w:val="00840954"/>
    <w:rsid w:val="00840F1A"/>
    <w:rsid w:val="008411AE"/>
    <w:rsid w:val="008415A8"/>
    <w:rsid w:val="008421C3"/>
    <w:rsid w:val="008427F3"/>
    <w:rsid w:val="00843FC1"/>
    <w:rsid w:val="00844077"/>
    <w:rsid w:val="008452F3"/>
    <w:rsid w:val="008453AE"/>
    <w:rsid w:val="008460A3"/>
    <w:rsid w:val="008472E6"/>
    <w:rsid w:val="008501B3"/>
    <w:rsid w:val="008506D7"/>
    <w:rsid w:val="00851519"/>
    <w:rsid w:val="008523EF"/>
    <w:rsid w:val="00852494"/>
    <w:rsid w:val="008524F4"/>
    <w:rsid w:val="0085260D"/>
    <w:rsid w:val="00852F5E"/>
    <w:rsid w:val="00852FD0"/>
    <w:rsid w:val="0085374A"/>
    <w:rsid w:val="00853853"/>
    <w:rsid w:val="00855CEF"/>
    <w:rsid w:val="00856671"/>
    <w:rsid w:val="00856719"/>
    <w:rsid w:val="00856805"/>
    <w:rsid w:val="008572EB"/>
    <w:rsid w:val="00857720"/>
    <w:rsid w:val="00857903"/>
    <w:rsid w:val="008610AD"/>
    <w:rsid w:val="008615E7"/>
    <w:rsid w:val="0086259D"/>
    <w:rsid w:val="00863069"/>
    <w:rsid w:val="0086312C"/>
    <w:rsid w:val="0086346A"/>
    <w:rsid w:val="00863ECA"/>
    <w:rsid w:val="00863FB7"/>
    <w:rsid w:val="008645C0"/>
    <w:rsid w:val="008665B6"/>
    <w:rsid w:val="00870BA4"/>
    <w:rsid w:val="00870F94"/>
    <w:rsid w:val="00871450"/>
    <w:rsid w:val="00871E9F"/>
    <w:rsid w:val="00871F7E"/>
    <w:rsid w:val="008723BD"/>
    <w:rsid w:val="008730A9"/>
    <w:rsid w:val="008735B0"/>
    <w:rsid w:val="00874798"/>
    <w:rsid w:val="00874FC2"/>
    <w:rsid w:val="0087521C"/>
    <w:rsid w:val="00875637"/>
    <w:rsid w:val="00875669"/>
    <w:rsid w:val="00875765"/>
    <w:rsid w:val="00875AC5"/>
    <w:rsid w:val="008761C4"/>
    <w:rsid w:val="00877AA7"/>
    <w:rsid w:val="00881156"/>
    <w:rsid w:val="008813FE"/>
    <w:rsid w:val="00881552"/>
    <w:rsid w:val="00881A4E"/>
    <w:rsid w:val="00881FB5"/>
    <w:rsid w:val="0088472C"/>
    <w:rsid w:val="0088525A"/>
    <w:rsid w:val="008853D5"/>
    <w:rsid w:val="00885BB7"/>
    <w:rsid w:val="008867C7"/>
    <w:rsid w:val="0088682C"/>
    <w:rsid w:val="00886A62"/>
    <w:rsid w:val="00887CB6"/>
    <w:rsid w:val="00887F40"/>
    <w:rsid w:val="008901A3"/>
    <w:rsid w:val="0089139D"/>
    <w:rsid w:val="0089180A"/>
    <w:rsid w:val="00891B7A"/>
    <w:rsid w:val="008932F9"/>
    <w:rsid w:val="00894400"/>
    <w:rsid w:val="00895535"/>
    <w:rsid w:val="008968F8"/>
    <w:rsid w:val="00897061"/>
    <w:rsid w:val="008970CD"/>
    <w:rsid w:val="008977CA"/>
    <w:rsid w:val="0089791B"/>
    <w:rsid w:val="00897F5B"/>
    <w:rsid w:val="008A018C"/>
    <w:rsid w:val="008A0250"/>
    <w:rsid w:val="008A07A3"/>
    <w:rsid w:val="008A13F1"/>
    <w:rsid w:val="008A2FE4"/>
    <w:rsid w:val="008A3304"/>
    <w:rsid w:val="008A4D67"/>
    <w:rsid w:val="008A5491"/>
    <w:rsid w:val="008A59F8"/>
    <w:rsid w:val="008A5CE1"/>
    <w:rsid w:val="008A5F53"/>
    <w:rsid w:val="008A6547"/>
    <w:rsid w:val="008A694E"/>
    <w:rsid w:val="008A77AF"/>
    <w:rsid w:val="008A79D3"/>
    <w:rsid w:val="008B1C29"/>
    <w:rsid w:val="008B1E63"/>
    <w:rsid w:val="008B1F95"/>
    <w:rsid w:val="008B3DDE"/>
    <w:rsid w:val="008B57D4"/>
    <w:rsid w:val="008B5908"/>
    <w:rsid w:val="008B72E6"/>
    <w:rsid w:val="008B773E"/>
    <w:rsid w:val="008C0281"/>
    <w:rsid w:val="008C07E0"/>
    <w:rsid w:val="008C246C"/>
    <w:rsid w:val="008C2BD5"/>
    <w:rsid w:val="008C33C0"/>
    <w:rsid w:val="008C37B7"/>
    <w:rsid w:val="008C39B1"/>
    <w:rsid w:val="008C6E96"/>
    <w:rsid w:val="008C718A"/>
    <w:rsid w:val="008C7AA9"/>
    <w:rsid w:val="008D2B46"/>
    <w:rsid w:val="008D2C78"/>
    <w:rsid w:val="008D3984"/>
    <w:rsid w:val="008D3C01"/>
    <w:rsid w:val="008D3D33"/>
    <w:rsid w:val="008D67B5"/>
    <w:rsid w:val="008D7911"/>
    <w:rsid w:val="008E00EA"/>
    <w:rsid w:val="008E21B0"/>
    <w:rsid w:val="008E21CC"/>
    <w:rsid w:val="008E2895"/>
    <w:rsid w:val="008E294A"/>
    <w:rsid w:val="008E2C47"/>
    <w:rsid w:val="008E2C65"/>
    <w:rsid w:val="008E3166"/>
    <w:rsid w:val="008E37A7"/>
    <w:rsid w:val="008E5BDC"/>
    <w:rsid w:val="008E5DE4"/>
    <w:rsid w:val="008E63A7"/>
    <w:rsid w:val="008E771F"/>
    <w:rsid w:val="008F1B73"/>
    <w:rsid w:val="008F22F0"/>
    <w:rsid w:val="008F37D7"/>
    <w:rsid w:val="008F5AF2"/>
    <w:rsid w:val="008F6628"/>
    <w:rsid w:val="008F73CD"/>
    <w:rsid w:val="008F7FBB"/>
    <w:rsid w:val="009001EF"/>
    <w:rsid w:val="009021A4"/>
    <w:rsid w:val="0090332F"/>
    <w:rsid w:val="009050F4"/>
    <w:rsid w:val="00905CD3"/>
    <w:rsid w:val="00905CF7"/>
    <w:rsid w:val="00905E2E"/>
    <w:rsid w:val="0090604D"/>
    <w:rsid w:val="00906F2D"/>
    <w:rsid w:val="00907D6D"/>
    <w:rsid w:val="00910B42"/>
    <w:rsid w:val="009150C6"/>
    <w:rsid w:val="009154BA"/>
    <w:rsid w:val="00915909"/>
    <w:rsid w:val="00915D10"/>
    <w:rsid w:val="00915DC2"/>
    <w:rsid w:val="00916BBA"/>
    <w:rsid w:val="00916E75"/>
    <w:rsid w:val="009173D5"/>
    <w:rsid w:val="0091759E"/>
    <w:rsid w:val="00920D19"/>
    <w:rsid w:val="00921AC1"/>
    <w:rsid w:val="00922D43"/>
    <w:rsid w:val="00922DCE"/>
    <w:rsid w:val="009230D9"/>
    <w:rsid w:val="00923980"/>
    <w:rsid w:val="009253A9"/>
    <w:rsid w:val="00925988"/>
    <w:rsid w:val="009274B9"/>
    <w:rsid w:val="00930E0B"/>
    <w:rsid w:val="00931528"/>
    <w:rsid w:val="00931C56"/>
    <w:rsid w:val="00932608"/>
    <w:rsid w:val="00932B01"/>
    <w:rsid w:val="00934422"/>
    <w:rsid w:val="00934A53"/>
    <w:rsid w:val="00934D18"/>
    <w:rsid w:val="00935BA0"/>
    <w:rsid w:val="00936893"/>
    <w:rsid w:val="00937A23"/>
    <w:rsid w:val="009401D8"/>
    <w:rsid w:val="009403C5"/>
    <w:rsid w:val="009404BC"/>
    <w:rsid w:val="009404D3"/>
    <w:rsid w:val="0094070D"/>
    <w:rsid w:val="00940B34"/>
    <w:rsid w:val="00941135"/>
    <w:rsid w:val="009428F0"/>
    <w:rsid w:val="00943930"/>
    <w:rsid w:val="00943B18"/>
    <w:rsid w:val="0094461A"/>
    <w:rsid w:val="0094490D"/>
    <w:rsid w:val="009452AD"/>
    <w:rsid w:val="009456F4"/>
    <w:rsid w:val="0094612E"/>
    <w:rsid w:val="00946852"/>
    <w:rsid w:val="00946862"/>
    <w:rsid w:val="00946F4B"/>
    <w:rsid w:val="009505E0"/>
    <w:rsid w:val="00950EF2"/>
    <w:rsid w:val="00951C48"/>
    <w:rsid w:val="00951C6C"/>
    <w:rsid w:val="0095312B"/>
    <w:rsid w:val="00953A2D"/>
    <w:rsid w:val="00954B6B"/>
    <w:rsid w:val="009557A8"/>
    <w:rsid w:val="00955802"/>
    <w:rsid w:val="00955A92"/>
    <w:rsid w:val="00956529"/>
    <w:rsid w:val="00956590"/>
    <w:rsid w:val="00956602"/>
    <w:rsid w:val="00956B85"/>
    <w:rsid w:val="009579EE"/>
    <w:rsid w:val="00961758"/>
    <w:rsid w:val="00961E77"/>
    <w:rsid w:val="00962CCF"/>
    <w:rsid w:val="00963032"/>
    <w:rsid w:val="00963408"/>
    <w:rsid w:val="00964120"/>
    <w:rsid w:val="00964336"/>
    <w:rsid w:val="00965B6E"/>
    <w:rsid w:val="00967B6E"/>
    <w:rsid w:val="009700E5"/>
    <w:rsid w:val="00970BE1"/>
    <w:rsid w:val="009713DC"/>
    <w:rsid w:val="00972717"/>
    <w:rsid w:val="00972A22"/>
    <w:rsid w:val="00973B85"/>
    <w:rsid w:val="00974183"/>
    <w:rsid w:val="009743D5"/>
    <w:rsid w:val="00975A2A"/>
    <w:rsid w:val="0097668A"/>
    <w:rsid w:val="009766B2"/>
    <w:rsid w:val="00976F73"/>
    <w:rsid w:val="00980FF2"/>
    <w:rsid w:val="00981278"/>
    <w:rsid w:val="00981994"/>
    <w:rsid w:val="00981DEF"/>
    <w:rsid w:val="00981FCB"/>
    <w:rsid w:val="00985170"/>
    <w:rsid w:val="00986947"/>
    <w:rsid w:val="00986A4E"/>
    <w:rsid w:val="0098712E"/>
    <w:rsid w:val="00987C7B"/>
    <w:rsid w:val="00987F80"/>
    <w:rsid w:val="00990CF1"/>
    <w:rsid w:val="00991668"/>
    <w:rsid w:val="0099270F"/>
    <w:rsid w:val="009928F8"/>
    <w:rsid w:val="00992A64"/>
    <w:rsid w:val="00993598"/>
    <w:rsid w:val="009940E0"/>
    <w:rsid w:val="00995107"/>
    <w:rsid w:val="00995ACE"/>
    <w:rsid w:val="0099744F"/>
    <w:rsid w:val="00997744"/>
    <w:rsid w:val="00997C98"/>
    <w:rsid w:val="009A1BD8"/>
    <w:rsid w:val="009A1EBC"/>
    <w:rsid w:val="009A3263"/>
    <w:rsid w:val="009A4E5B"/>
    <w:rsid w:val="009A613F"/>
    <w:rsid w:val="009A635E"/>
    <w:rsid w:val="009A7792"/>
    <w:rsid w:val="009A781E"/>
    <w:rsid w:val="009B01F8"/>
    <w:rsid w:val="009B1499"/>
    <w:rsid w:val="009B2500"/>
    <w:rsid w:val="009B2753"/>
    <w:rsid w:val="009B2B75"/>
    <w:rsid w:val="009B33A4"/>
    <w:rsid w:val="009B33C9"/>
    <w:rsid w:val="009B3D53"/>
    <w:rsid w:val="009B5536"/>
    <w:rsid w:val="009B5FA5"/>
    <w:rsid w:val="009C0E8E"/>
    <w:rsid w:val="009C21FD"/>
    <w:rsid w:val="009C2A6F"/>
    <w:rsid w:val="009C3CD5"/>
    <w:rsid w:val="009C3F9E"/>
    <w:rsid w:val="009C5D24"/>
    <w:rsid w:val="009C5EA4"/>
    <w:rsid w:val="009C60A3"/>
    <w:rsid w:val="009C7270"/>
    <w:rsid w:val="009C7E38"/>
    <w:rsid w:val="009D0817"/>
    <w:rsid w:val="009D0C3E"/>
    <w:rsid w:val="009D11BD"/>
    <w:rsid w:val="009D19C1"/>
    <w:rsid w:val="009D3C21"/>
    <w:rsid w:val="009D53F3"/>
    <w:rsid w:val="009D7D18"/>
    <w:rsid w:val="009E0136"/>
    <w:rsid w:val="009E0980"/>
    <w:rsid w:val="009E1C63"/>
    <w:rsid w:val="009E215D"/>
    <w:rsid w:val="009E26E1"/>
    <w:rsid w:val="009E2A9D"/>
    <w:rsid w:val="009E2C5D"/>
    <w:rsid w:val="009E3834"/>
    <w:rsid w:val="009E38FA"/>
    <w:rsid w:val="009E3BDD"/>
    <w:rsid w:val="009E3EFA"/>
    <w:rsid w:val="009E4E86"/>
    <w:rsid w:val="009E71F0"/>
    <w:rsid w:val="009F0909"/>
    <w:rsid w:val="009F0A37"/>
    <w:rsid w:val="009F0B8F"/>
    <w:rsid w:val="009F3C69"/>
    <w:rsid w:val="009F3CAD"/>
    <w:rsid w:val="009F57FD"/>
    <w:rsid w:val="009F6F66"/>
    <w:rsid w:val="009F7A03"/>
    <w:rsid w:val="009F7A7F"/>
    <w:rsid w:val="00A001F0"/>
    <w:rsid w:val="00A0244A"/>
    <w:rsid w:val="00A02BB6"/>
    <w:rsid w:val="00A03CD6"/>
    <w:rsid w:val="00A03F2D"/>
    <w:rsid w:val="00A044E1"/>
    <w:rsid w:val="00A04E32"/>
    <w:rsid w:val="00A06E4A"/>
    <w:rsid w:val="00A070C9"/>
    <w:rsid w:val="00A07D29"/>
    <w:rsid w:val="00A101EA"/>
    <w:rsid w:val="00A10B3B"/>
    <w:rsid w:val="00A10DB6"/>
    <w:rsid w:val="00A1104E"/>
    <w:rsid w:val="00A12152"/>
    <w:rsid w:val="00A131D0"/>
    <w:rsid w:val="00A1382E"/>
    <w:rsid w:val="00A14351"/>
    <w:rsid w:val="00A14532"/>
    <w:rsid w:val="00A1481D"/>
    <w:rsid w:val="00A1561D"/>
    <w:rsid w:val="00A15761"/>
    <w:rsid w:val="00A15AB2"/>
    <w:rsid w:val="00A16800"/>
    <w:rsid w:val="00A169ED"/>
    <w:rsid w:val="00A16F04"/>
    <w:rsid w:val="00A17B7D"/>
    <w:rsid w:val="00A205CA"/>
    <w:rsid w:val="00A217FF"/>
    <w:rsid w:val="00A218C0"/>
    <w:rsid w:val="00A21C2D"/>
    <w:rsid w:val="00A21CB3"/>
    <w:rsid w:val="00A221E2"/>
    <w:rsid w:val="00A226B2"/>
    <w:rsid w:val="00A227FC"/>
    <w:rsid w:val="00A2407B"/>
    <w:rsid w:val="00A2608F"/>
    <w:rsid w:val="00A2632D"/>
    <w:rsid w:val="00A26B2D"/>
    <w:rsid w:val="00A3014A"/>
    <w:rsid w:val="00A30726"/>
    <w:rsid w:val="00A30B8D"/>
    <w:rsid w:val="00A30BBE"/>
    <w:rsid w:val="00A3143D"/>
    <w:rsid w:val="00A31BF7"/>
    <w:rsid w:val="00A32AEE"/>
    <w:rsid w:val="00A32F5D"/>
    <w:rsid w:val="00A337B8"/>
    <w:rsid w:val="00A345A4"/>
    <w:rsid w:val="00A351DC"/>
    <w:rsid w:val="00A35B30"/>
    <w:rsid w:val="00A3620F"/>
    <w:rsid w:val="00A362D7"/>
    <w:rsid w:val="00A366B0"/>
    <w:rsid w:val="00A36A0E"/>
    <w:rsid w:val="00A374E5"/>
    <w:rsid w:val="00A37CBA"/>
    <w:rsid w:val="00A400F6"/>
    <w:rsid w:val="00A40345"/>
    <w:rsid w:val="00A40BB7"/>
    <w:rsid w:val="00A41029"/>
    <w:rsid w:val="00A41525"/>
    <w:rsid w:val="00A41A81"/>
    <w:rsid w:val="00A41E9F"/>
    <w:rsid w:val="00A4231D"/>
    <w:rsid w:val="00A4242F"/>
    <w:rsid w:val="00A4262B"/>
    <w:rsid w:val="00A42850"/>
    <w:rsid w:val="00A42DD3"/>
    <w:rsid w:val="00A4428C"/>
    <w:rsid w:val="00A44E2C"/>
    <w:rsid w:val="00A45020"/>
    <w:rsid w:val="00A45245"/>
    <w:rsid w:val="00A4590F"/>
    <w:rsid w:val="00A470DA"/>
    <w:rsid w:val="00A4726A"/>
    <w:rsid w:val="00A4741F"/>
    <w:rsid w:val="00A476D6"/>
    <w:rsid w:val="00A505F9"/>
    <w:rsid w:val="00A508D6"/>
    <w:rsid w:val="00A52281"/>
    <w:rsid w:val="00A52C6F"/>
    <w:rsid w:val="00A530FC"/>
    <w:rsid w:val="00A53F8F"/>
    <w:rsid w:val="00A540DC"/>
    <w:rsid w:val="00A559CC"/>
    <w:rsid w:val="00A56BAB"/>
    <w:rsid w:val="00A57212"/>
    <w:rsid w:val="00A573FC"/>
    <w:rsid w:val="00A60E52"/>
    <w:rsid w:val="00A60F66"/>
    <w:rsid w:val="00A61F4A"/>
    <w:rsid w:val="00A634F8"/>
    <w:rsid w:val="00A63522"/>
    <w:rsid w:val="00A65DDC"/>
    <w:rsid w:val="00A6713F"/>
    <w:rsid w:val="00A704DB"/>
    <w:rsid w:val="00A705C8"/>
    <w:rsid w:val="00A7084E"/>
    <w:rsid w:val="00A709F7"/>
    <w:rsid w:val="00A70E8E"/>
    <w:rsid w:val="00A71297"/>
    <w:rsid w:val="00A71341"/>
    <w:rsid w:val="00A73501"/>
    <w:rsid w:val="00A75173"/>
    <w:rsid w:val="00A7517E"/>
    <w:rsid w:val="00A75A14"/>
    <w:rsid w:val="00A767AA"/>
    <w:rsid w:val="00A76D01"/>
    <w:rsid w:val="00A77B48"/>
    <w:rsid w:val="00A77B80"/>
    <w:rsid w:val="00A80611"/>
    <w:rsid w:val="00A80613"/>
    <w:rsid w:val="00A80A40"/>
    <w:rsid w:val="00A81FFA"/>
    <w:rsid w:val="00A82A5B"/>
    <w:rsid w:val="00A82BEC"/>
    <w:rsid w:val="00A83390"/>
    <w:rsid w:val="00A83EF3"/>
    <w:rsid w:val="00A83F96"/>
    <w:rsid w:val="00A8547D"/>
    <w:rsid w:val="00A863D3"/>
    <w:rsid w:val="00A86654"/>
    <w:rsid w:val="00A86922"/>
    <w:rsid w:val="00A871E4"/>
    <w:rsid w:val="00A90DF1"/>
    <w:rsid w:val="00A92B3C"/>
    <w:rsid w:val="00A92FD3"/>
    <w:rsid w:val="00A93BCC"/>
    <w:rsid w:val="00A944F2"/>
    <w:rsid w:val="00A946FD"/>
    <w:rsid w:val="00A949FE"/>
    <w:rsid w:val="00A94D61"/>
    <w:rsid w:val="00A94EB6"/>
    <w:rsid w:val="00A9525D"/>
    <w:rsid w:val="00A952E2"/>
    <w:rsid w:val="00A953BE"/>
    <w:rsid w:val="00A955BF"/>
    <w:rsid w:val="00A95CF0"/>
    <w:rsid w:val="00A96029"/>
    <w:rsid w:val="00A9605F"/>
    <w:rsid w:val="00A96209"/>
    <w:rsid w:val="00AA0DFA"/>
    <w:rsid w:val="00AA16DD"/>
    <w:rsid w:val="00AA1CA5"/>
    <w:rsid w:val="00AA351C"/>
    <w:rsid w:val="00AA366A"/>
    <w:rsid w:val="00AA415C"/>
    <w:rsid w:val="00AA4241"/>
    <w:rsid w:val="00AA46FA"/>
    <w:rsid w:val="00AA7B8D"/>
    <w:rsid w:val="00AB0E57"/>
    <w:rsid w:val="00AB1478"/>
    <w:rsid w:val="00AB1C8B"/>
    <w:rsid w:val="00AB28CF"/>
    <w:rsid w:val="00AB42A6"/>
    <w:rsid w:val="00AB435E"/>
    <w:rsid w:val="00AB7B53"/>
    <w:rsid w:val="00AC06DE"/>
    <w:rsid w:val="00AC0D30"/>
    <w:rsid w:val="00AC106B"/>
    <w:rsid w:val="00AC1495"/>
    <w:rsid w:val="00AC3638"/>
    <w:rsid w:val="00AC38F2"/>
    <w:rsid w:val="00AC39A3"/>
    <w:rsid w:val="00AC3A7C"/>
    <w:rsid w:val="00AC3D7E"/>
    <w:rsid w:val="00AC428B"/>
    <w:rsid w:val="00AC5A28"/>
    <w:rsid w:val="00AC608C"/>
    <w:rsid w:val="00AC609C"/>
    <w:rsid w:val="00AC6145"/>
    <w:rsid w:val="00AC722E"/>
    <w:rsid w:val="00AC7365"/>
    <w:rsid w:val="00AC75D9"/>
    <w:rsid w:val="00AC7B63"/>
    <w:rsid w:val="00AC7F16"/>
    <w:rsid w:val="00AD037D"/>
    <w:rsid w:val="00AD2CFE"/>
    <w:rsid w:val="00AD2E2E"/>
    <w:rsid w:val="00AD4AE1"/>
    <w:rsid w:val="00AD4B78"/>
    <w:rsid w:val="00AD5204"/>
    <w:rsid w:val="00AD7436"/>
    <w:rsid w:val="00AD7650"/>
    <w:rsid w:val="00AE1B4B"/>
    <w:rsid w:val="00AE286B"/>
    <w:rsid w:val="00AE28BD"/>
    <w:rsid w:val="00AE32E2"/>
    <w:rsid w:val="00AE40DD"/>
    <w:rsid w:val="00AE4EDB"/>
    <w:rsid w:val="00AE5556"/>
    <w:rsid w:val="00AE58DD"/>
    <w:rsid w:val="00AE69B9"/>
    <w:rsid w:val="00AE6D54"/>
    <w:rsid w:val="00AF021F"/>
    <w:rsid w:val="00AF087C"/>
    <w:rsid w:val="00AF0EB2"/>
    <w:rsid w:val="00AF1E10"/>
    <w:rsid w:val="00AF3907"/>
    <w:rsid w:val="00AF3FBF"/>
    <w:rsid w:val="00AF4C42"/>
    <w:rsid w:val="00AF5342"/>
    <w:rsid w:val="00AF5922"/>
    <w:rsid w:val="00AF6408"/>
    <w:rsid w:val="00AF7AA7"/>
    <w:rsid w:val="00B004F7"/>
    <w:rsid w:val="00B0084A"/>
    <w:rsid w:val="00B0176D"/>
    <w:rsid w:val="00B01771"/>
    <w:rsid w:val="00B017D6"/>
    <w:rsid w:val="00B027B7"/>
    <w:rsid w:val="00B07227"/>
    <w:rsid w:val="00B1018C"/>
    <w:rsid w:val="00B105EC"/>
    <w:rsid w:val="00B1328D"/>
    <w:rsid w:val="00B13318"/>
    <w:rsid w:val="00B1390C"/>
    <w:rsid w:val="00B157D7"/>
    <w:rsid w:val="00B16560"/>
    <w:rsid w:val="00B173D4"/>
    <w:rsid w:val="00B17921"/>
    <w:rsid w:val="00B17C06"/>
    <w:rsid w:val="00B17F39"/>
    <w:rsid w:val="00B20529"/>
    <w:rsid w:val="00B20BB8"/>
    <w:rsid w:val="00B21D0D"/>
    <w:rsid w:val="00B21E35"/>
    <w:rsid w:val="00B2227F"/>
    <w:rsid w:val="00B22F40"/>
    <w:rsid w:val="00B230E8"/>
    <w:rsid w:val="00B242BA"/>
    <w:rsid w:val="00B24601"/>
    <w:rsid w:val="00B24AAE"/>
    <w:rsid w:val="00B25443"/>
    <w:rsid w:val="00B264BD"/>
    <w:rsid w:val="00B26D34"/>
    <w:rsid w:val="00B275AA"/>
    <w:rsid w:val="00B30E4B"/>
    <w:rsid w:val="00B332CD"/>
    <w:rsid w:val="00B33408"/>
    <w:rsid w:val="00B355F9"/>
    <w:rsid w:val="00B37FEE"/>
    <w:rsid w:val="00B400C6"/>
    <w:rsid w:val="00B40204"/>
    <w:rsid w:val="00B40485"/>
    <w:rsid w:val="00B40E49"/>
    <w:rsid w:val="00B41BB4"/>
    <w:rsid w:val="00B4251F"/>
    <w:rsid w:val="00B43222"/>
    <w:rsid w:val="00B4361B"/>
    <w:rsid w:val="00B4366C"/>
    <w:rsid w:val="00B44F95"/>
    <w:rsid w:val="00B45886"/>
    <w:rsid w:val="00B46E93"/>
    <w:rsid w:val="00B477AB"/>
    <w:rsid w:val="00B47EAD"/>
    <w:rsid w:val="00B50163"/>
    <w:rsid w:val="00B50464"/>
    <w:rsid w:val="00B50F08"/>
    <w:rsid w:val="00B52A5D"/>
    <w:rsid w:val="00B530D1"/>
    <w:rsid w:val="00B53395"/>
    <w:rsid w:val="00B53C4E"/>
    <w:rsid w:val="00B54056"/>
    <w:rsid w:val="00B54148"/>
    <w:rsid w:val="00B544C9"/>
    <w:rsid w:val="00B54EBC"/>
    <w:rsid w:val="00B551E7"/>
    <w:rsid w:val="00B57D0A"/>
    <w:rsid w:val="00B60024"/>
    <w:rsid w:val="00B60412"/>
    <w:rsid w:val="00B606CF"/>
    <w:rsid w:val="00B60721"/>
    <w:rsid w:val="00B60EB5"/>
    <w:rsid w:val="00B612D5"/>
    <w:rsid w:val="00B62A6E"/>
    <w:rsid w:val="00B637A7"/>
    <w:rsid w:val="00B64A12"/>
    <w:rsid w:val="00B64C0C"/>
    <w:rsid w:val="00B64E07"/>
    <w:rsid w:val="00B65572"/>
    <w:rsid w:val="00B65A9F"/>
    <w:rsid w:val="00B66377"/>
    <w:rsid w:val="00B673C0"/>
    <w:rsid w:val="00B67825"/>
    <w:rsid w:val="00B7002E"/>
    <w:rsid w:val="00B700AD"/>
    <w:rsid w:val="00B70BE4"/>
    <w:rsid w:val="00B716A2"/>
    <w:rsid w:val="00B723B8"/>
    <w:rsid w:val="00B72CC2"/>
    <w:rsid w:val="00B72FD3"/>
    <w:rsid w:val="00B734A3"/>
    <w:rsid w:val="00B74670"/>
    <w:rsid w:val="00B749C3"/>
    <w:rsid w:val="00B75A7A"/>
    <w:rsid w:val="00B76BF8"/>
    <w:rsid w:val="00B8036F"/>
    <w:rsid w:val="00B806E4"/>
    <w:rsid w:val="00B8136D"/>
    <w:rsid w:val="00B817C2"/>
    <w:rsid w:val="00B823DE"/>
    <w:rsid w:val="00B82C14"/>
    <w:rsid w:val="00B82C57"/>
    <w:rsid w:val="00B8317C"/>
    <w:rsid w:val="00B83B3C"/>
    <w:rsid w:val="00B846A6"/>
    <w:rsid w:val="00B84EA6"/>
    <w:rsid w:val="00B853F7"/>
    <w:rsid w:val="00B855D9"/>
    <w:rsid w:val="00B86452"/>
    <w:rsid w:val="00B86834"/>
    <w:rsid w:val="00B875F8"/>
    <w:rsid w:val="00B90C19"/>
    <w:rsid w:val="00B919AA"/>
    <w:rsid w:val="00B932D7"/>
    <w:rsid w:val="00B93EA4"/>
    <w:rsid w:val="00B94029"/>
    <w:rsid w:val="00B940FF"/>
    <w:rsid w:val="00B95AE5"/>
    <w:rsid w:val="00B969C9"/>
    <w:rsid w:val="00B96CE0"/>
    <w:rsid w:val="00BA01CC"/>
    <w:rsid w:val="00BA0AA4"/>
    <w:rsid w:val="00BA0F16"/>
    <w:rsid w:val="00BA4826"/>
    <w:rsid w:val="00BA5364"/>
    <w:rsid w:val="00BA57BF"/>
    <w:rsid w:val="00BA6CCC"/>
    <w:rsid w:val="00BA7752"/>
    <w:rsid w:val="00BB051C"/>
    <w:rsid w:val="00BB1D15"/>
    <w:rsid w:val="00BB21FE"/>
    <w:rsid w:val="00BB2480"/>
    <w:rsid w:val="00BB283C"/>
    <w:rsid w:val="00BB3872"/>
    <w:rsid w:val="00BB44E5"/>
    <w:rsid w:val="00BB4C39"/>
    <w:rsid w:val="00BB4F87"/>
    <w:rsid w:val="00BB6064"/>
    <w:rsid w:val="00BB6867"/>
    <w:rsid w:val="00BB6F65"/>
    <w:rsid w:val="00BB7A09"/>
    <w:rsid w:val="00BC03C5"/>
    <w:rsid w:val="00BC0CFD"/>
    <w:rsid w:val="00BC22E8"/>
    <w:rsid w:val="00BC2FDC"/>
    <w:rsid w:val="00BC51D5"/>
    <w:rsid w:val="00BC56C3"/>
    <w:rsid w:val="00BC7BCE"/>
    <w:rsid w:val="00BD00FC"/>
    <w:rsid w:val="00BD03D9"/>
    <w:rsid w:val="00BD1158"/>
    <w:rsid w:val="00BD26C3"/>
    <w:rsid w:val="00BD38C5"/>
    <w:rsid w:val="00BD440F"/>
    <w:rsid w:val="00BD457F"/>
    <w:rsid w:val="00BD61BB"/>
    <w:rsid w:val="00BD7754"/>
    <w:rsid w:val="00BD7E24"/>
    <w:rsid w:val="00BE0713"/>
    <w:rsid w:val="00BE10E7"/>
    <w:rsid w:val="00BE1834"/>
    <w:rsid w:val="00BE2CA1"/>
    <w:rsid w:val="00BE309A"/>
    <w:rsid w:val="00BE377E"/>
    <w:rsid w:val="00BE4A30"/>
    <w:rsid w:val="00BE5673"/>
    <w:rsid w:val="00BE5F93"/>
    <w:rsid w:val="00BE6D54"/>
    <w:rsid w:val="00BE789B"/>
    <w:rsid w:val="00BF1F7E"/>
    <w:rsid w:val="00BF2C24"/>
    <w:rsid w:val="00BF2EDC"/>
    <w:rsid w:val="00BF36C3"/>
    <w:rsid w:val="00BF37BE"/>
    <w:rsid w:val="00BF37C0"/>
    <w:rsid w:val="00BF6534"/>
    <w:rsid w:val="00BF6EC8"/>
    <w:rsid w:val="00BF7C99"/>
    <w:rsid w:val="00C00A13"/>
    <w:rsid w:val="00C01594"/>
    <w:rsid w:val="00C01A72"/>
    <w:rsid w:val="00C01AB1"/>
    <w:rsid w:val="00C039E6"/>
    <w:rsid w:val="00C040C6"/>
    <w:rsid w:val="00C0442B"/>
    <w:rsid w:val="00C046A2"/>
    <w:rsid w:val="00C06312"/>
    <w:rsid w:val="00C065D2"/>
    <w:rsid w:val="00C10331"/>
    <w:rsid w:val="00C10419"/>
    <w:rsid w:val="00C11B5D"/>
    <w:rsid w:val="00C11D50"/>
    <w:rsid w:val="00C1268F"/>
    <w:rsid w:val="00C12FD3"/>
    <w:rsid w:val="00C14703"/>
    <w:rsid w:val="00C14D29"/>
    <w:rsid w:val="00C14DE9"/>
    <w:rsid w:val="00C14F4F"/>
    <w:rsid w:val="00C15775"/>
    <w:rsid w:val="00C159A4"/>
    <w:rsid w:val="00C15E18"/>
    <w:rsid w:val="00C161FB"/>
    <w:rsid w:val="00C16DC9"/>
    <w:rsid w:val="00C1710B"/>
    <w:rsid w:val="00C20383"/>
    <w:rsid w:val="00C20C2F"/>
    <w:rsid w:val="00C21A04"/>
    <w:rsid w:val="00C21B23"/>
    <w:rsid w:val="00C224FB"/>
    <w:rsid w:val="00C227F1"/>
    <w:rsid w:val="00C23ACA"/>
    <w:rsid w:val="00C25D7D"/>
    <w:rsid w:val="00C26917"/>
    <w:rsid w:val="00C307D8"/>
    <w:rsid w:val="00C309F3"/>
    <w:rsid w:val="00C30A5E"/>
    <w:rsid w:val="00C31E6D"/>
    <w:rsid w:val="00C32AB9"/>
    <w:rsid w:val="00C32ADB"/>
    <w:rsid w:val="00C32E40"/>
    <w:rsid w:val="00C32E74"/>
    <w:rsid w:val="00C32F77"/>
    <w:rsid w:val="00C334F3"/>
    <w:rsid w:val="00C33A8E"/>
    <w:rsid w:val="00C34354"/>
    <w:rsid w:val="00C34D56"/>
    <w:rsid w:val="00C35E82"/>
    <w:rsid w:val="00C37219"/>
    <w:rsid w:val="00C37DC6"/>
    <w:rsid w:val="00C41ECC"/>
    <w:rsid w:val="00C4273D"/>
    <w:rsid w:val="00C44FE5"/>
    <w:rsid w:val="00C45404"/>
    <w:rsid w:val="00C456BA"/>
    <w:rsid w:val="00C45B01"/>
    <w:rsid w:val="00C460DB"/>
    <w:rsid w:val="00C471E0"/>
    <w:rsid w:val="00C471FD"/>
    <w:rsid w:val="00C506E3"/>
    <w:rsid w:val="00C50ECB"/>
    <w:rsid w:val="00C5136F"/>
    <w:rsid w:val="00C51B5A"/>
    <w:rsid w:val="00C51F3B"/>
    <w:rsid w:val="00C52AAC"/>
    <w:rsid w:val="00C535A7"/>
    <w:rsid w:val="00C537CC"/>
    <w:rsid w:val="00C5647F"/>
    <w:rsid w:val="00C5700C"/>
    <w:rsid w:val="00C577B6"/>
    <w:rsid w:val="00C60E7E"/>
    <w:rsid w:val="00C6108B"/>
    <w:rsid w:val="00C61CE9"/>
    <w:rsid w:val="00C6368D"/>
    <w:rsid w:val="00C64335"/>
    <w:rsid w:val="00C64803"/>
    <w:rsid w:val="00C6531C"/>
    <w:rsid w:val="00C662CB"/>
    <w:rsid w:val="00C70480"/>
    <w:rsid w:val="00C70EC8"/>
    <w:rsid w:val="00C727D6"/>
    <w:rsid w:val="00C72D81"/>
    <w:rsid w:val="00C73084"/>
    <w:rsid w:val="00C7414B"/>
    <w:rsid w:val="00C7430C"/>
    <w:rsid w:val="00C7446D"/>
    <w:rsid w:val="00C75853"/>
    <w:rsid w:val="00C75DA9"/>
    <w:rsid w:val="00C75EDB"/>
    <w:rsid w:val="00C7617A"/>
    <w:rsid w:val="00C7669F"/>
    <w:rsid w:val="00C76C91"/>
    <w:rsid w:val="00C7787D"/>
    <w:rsid w:val="00C8189F"/>
    <w:rsid w:val="00C8246D"/>
    <w:rsid w:val="00C829F5"/>
    <w:rsid w:val="00C82AA7"/>
    <w:rsid w:val="00C82D3D"/>
    <w:rsid w:val="00C82E7F"/>
    <w:rsid w:val="00C8475A"/>
    <w:rsid w:val="00C84BD0"/>
    <w:rsid w:val="00C84C69"/>
    <w:rsid w:val="00C84D2F"/>
    <w:rsid w:val="00C84E39"/>
    <w:rsid w:val="00C85B74"/>
    <w:rsid w:val="00C85D4B"/>
    <w:rsid w:val="00C86D10"/>
    <w:rsid w:val="00C874A2"/>
    <w:rsid w:val="00C87A5E"/>
    <w:rsid w:val="00C87E2E"/>
    <w:rsid w:val="00C92036"/>
    <w:rsid w:val="00C9265A"/>
    <w:rsid w:val="00C93CBF"/>
    <w:rsid w:val="00C944F7"/>
    <w:rsid w:val="00C94825"/>
    <w:rsid w:val="00C94D96"/>
    <w:rsid w:val="00C95926"/>
    <w:rsid w:val="00C95D25"/>
    <w:rsid w:val="00C95E49"/>
    <w:rsid w:val="00C96AB7"/>
    <w:rsid w:val="00C97A21"/>
    <w:rsid w:val="00CA055E"/>
    <w:rsid w:val="00CA1F02"/>
    <w:rsid w:val="00CA33F4"/>
    <w:rsid w:val="00CA5B58"/>
    <w:rsid w:val="00CA66FD"/>
    <w:rsid w:val="00CA6F65"/>
    <w:rsid w:val="00CB0D49"/>
    <w:rsid w:val="00CB17FB"/>
    <w:rsid w:val="00CB228E"/>
    <w:rsid w:val="00CB6215"/>
    <w:rsid w:val="00CB6343"/>
    <w:rsid w:val="00CB6E37"/>
    <w:rsid w:val="00CC01BD"/>
    <w:rsid w:val="00CC0463"/>
    <w:rsid w:val="00CC076E"/>
    <w:rsid w:val="00CC087A"/>
    <w:rsid w:val="00CC1E86"/>
    <w:rsid w:val="00CC36B1"/>
    <w:rsid w:val="00CC41C3"/>
    <w:rsid w:val="00CC4393"/>
    <w:rsid w:val="00CC479F"/>
    <w:rsid w:val="00CC4CA7"/>
    <w:rsid w:val="00CC5D00"/>
    <w:rsid w:val="00CC72FF"/>
    <w:rsid w:val="00CD0F5B"/>
    <w:rsid w:val="00CD127B"/>
    <w:rsid w:val="00CD1444"/>
    <w:rsid w:val="00CD1701"/>
    <w:rsid w:val="00CD30D7"/>
    <w:rsid w:val="00CD36E6"/>
    <w:rsid w:val="00CD393A"/>
    <w:rsid w:val="00CD5097"/>
    <w:rsid w:val="00CD54DD"/>
    <w:rsid w:val="00CD649A"/>
    <w:rsid w:val="00CD71F2"/>
    <w:rsid w:val="00CD7295"/>
    <w:rsid w:val="00CD77B2"/>
    <w:rsid w:val="00CD7F8C"/>
    <w:rsid w:val="00CE00F3"/>
    <w:rsid w:val="00CE010B"/>
    <w:rsid w:val="00CE020F"/>
    <w:rsid w:val="00CE1168"/>
    <w:rsid w:val="00CE11BE"/>
    <w:rsid w:val="00CE15F4"/>
    <w:rsid w:val="00CE1F24"/>
    <w:rsid w:val="00CE20F1"/>
    <w:rsid w:val="00CE287F"/>
    <w:rsid w:val="00CE3E9C"/>
    <w:rsid w:val="00CE459B"/>
    <w:rsid w:val="00CE4769"/>
    <w:rsid w:val="00CE4BC8"/>
    <w:rsid w:val="00CE56EE"/>
    <w:rsid w:val="00CE5F88"/>
    <w:rsid w:val="00CE65DD"/>
    <w:rsid w:val="00CF1A4F"/>
    <w:rsid w:val="00CF23A6"/>
    <w:rsid w:val="00CF2C7A"/>
    <w:rsid w:val="00CF34A6"/>
    <w:rsid w:val="00CF473A"/>
    <w:rsid w:val="00CF4A3E"/>
    <w:rsid w:val="00CF506A"/>
    <w:rsid w:val="00CF53E4"/>
    <w:rsid w:val="00CF59A1"/>
    <w:rsid w:val="00CF5A8B"/>
    <w:rsid w:val="00CF7FCA"/>
    <w:rsid w:val="00D02125"/>
    <w:rsid w:val="00D0391D"/>
    <w:rsid w:val="00D0394A"/>
    <w:rsid w:val="00D04E71"/>
    <w:rsid w:val="00D0547A"/>
    <w:rsid w:val="00D06110"/>
    <w:rsid w:val="00D07CFC"/>
    <w:rsid w:val="00D13209"/>
    <w:rsid w:val="00D1346E"/>
    <w:rsid w:val="00D1393D"/>
    <w:rsid w:val="00D146F0"/>
    <w:rsid w:val="00D15E95"/>
    <w:rsid w:val="00D1650B"/>
    <w:rsid w:val="00D16B38"/>
    <w:rsid w:val="00D17BA4"/>
    <w:rsid w:val="00D20BE5"/>
    <w:rsid w:val="00D20D52"/>
    <w:rsid w:val="00D232E0"/>
    <w:rsid w:val="00D25589"/>
    <w:rsid w:val="00D2583A"/>
    <w:rsid w:val="00D26032"/>
    <w:rsid w:val="00D260B1"/>
    <w:rsid w:val="00D26D19"/>
    <w:rsid w:val="00D2744F"/>
    <w:rsid w:val="00D305F4"/>
    <w:rsid w:val="00D30F8F"/>
    <w:rsid w:val="00D311ED"/>
    <w:rsid w:val="00D31F61"/>
    <w:rsid w:val="00D32A63"/>
    <w:rsid w:val="00D338AE"/>
    <w:rsid w:val="00D33E02"/>
    <w:rsid w:val="00D33F94"/>
    <w:rsid w:val="00D34E1F"/>
    <w:rsid w:val="00D3538E"/>
    <w:rsid w:val="00D353A2"/>
    <w:rsid w:val="00D35A02"/>
    <w:rsid w:val="00D371AB"/>
    <w:rsid w:val="00D372EE"/>
    <w:rsid w:val="00D37DD3"/>
    <w:rsid w:val="00D42343"/>
    <w:rsid w:val="00D42AB9"/>
    <w:rsid w:val="00D44658"/>
    <w:rsid w:val="00D4480E"/>
    <w:rsid w:val="00D46344"/>
    <w:rsid w:val="00D46E2A"/>
    <w:rsid w:val="00D47BCC"/>
    <w:rsid w:val="00D47EC1"/>
    <w:rsid w:val="00D5172F"/>
    <w:rsid w:val="00D51B3C"/>
    <w:rsid w:val="00D5211D"/>
    <w:rsid w:val="00D535D8"/>
    <w:rsid w:val="00D5367D"/>
    <w:rsid w:val="00D53E91"/>
    <w:rsid w:val="00D549A5"/>
    <w:rsid w:val="00D55327"/>
    <w:rsid w:val="00D5589C"/>
    <w:rsid w:val="00D55BB4"/>
    <w:rsid w:val="00D55CA9"/>
    <w:rsid w:val="00D57716"/>
    <w:rsid w:val="00D57E41"/>
    <w:rsid w:val="00D626C2"/>
    <w:rsid w:val="00D6406D"/>
    <w:rsid w:val="00D64831"/>
    <w:rsid w:val="00D64C8D"/>
    <w:rsid w:val="00D65883"/>
    <w:rsid w:val="00D66065"/>
    <w:rsid w:val="00D70042"/>
    <w:rsid w:val="00D70609"/>
    <w:rsid w:val="00D72161"/>
    <w:rsid w:val="00D7260D"/>
    <w:rsid w:val="00D74BF4"/>
    <w:rsid w:val="00D76413"/>
    <w:rsid w:val="00D768C1"/>
    <w:rsid w:val="00D7749D"/>
    <w:rsid w:val="00D81EA9"/>
    <w:rsid w:val="00D8217A"/>
    <w:rsid w:val="00D826DC"/>
    <w:rsid w:val="00D82AFA"/>
    <w:rsid w:val="00D82B25"/>
    <w:rsid w:val="00D83B26"/>
    <w:rsid w:val="00D85FA8"/>
    <w:rsid w:val="00D87A65"/>
    <w:rsid w:val="00D90B26"/>
    <w:rsid w:val="00D912E4"/>
    <w:rsid w:val="00D91F13"/>
    <w:rsid w:val="00D9246D"/>
    <w:rsid w:val="00D92913"/>
    <w:rsid w:val="00D9299F"/>
    <w:rsid w:val="00D92E2F"/>
    <w:rsid w:val="00D92E6E"/>
    <w:rsid w:val="00D937DF"/>
    <w:rsid w:val="00D9442A"/>
    <w:rsid w:val="00D9510D"/>
    <w:rsid w:val="00D955C6"/>
    <w:rsid w:val="00D96A99"/>
    <w:rsid w:val="00D97015"/>
    <w:rsid w:val="00D97948"/>
    <w:rsid w:val="00DA0318"/>
    <w:rsid w:val="00DA092D"/>
    <w:rsid w:val="00DA0D23"/>
    <w:rsid w:val="00DA164A"/>
    <w:rsid w:val="00DA1A1C"/>
    <w:rsid w:val="00DA1CB9"/>
    <w:rsid w:val="00DA28A2"/>
    <w:rsid w:val="00DA35C2"/>
    <w:rsid w:val="00DA3ADA"/>
    <w:rsid w:val="00DA414A"/>
    <w:rsid w:val="00DA44D0"/>
    <w:rsid w:val="00DA46A4"/>
    <w:rsid w:val="00DA53FF"/>
    <w:rsid w:val="00DA6389"/>
    <w:rsid w:val="00DA7681"/>
    <w:rsid w:val="00DB0CDB"/>
    <w:rsid w:val="00DB13A3"/>
    <w:rsid w:val="00DB1444"/>
    <w:rsid w:val="00DB2DC0"/>
    <w:rsid w:val="00DB32EA"/>
    <w:rsid w:val="00DB3706"/>
    <w:rsid w:val="00DB3DE2"/>
    <w:rsid w:val="00DB4852"/>
    <w:rsid w:val="00DB59D6"/>
    <w:rsid w:val="00DB66E7"/>
    <w:rsid w:val="00DB697E"/>
    <w:rsid w:val="00DC2141"/>
    <w:rsid w:val="00DC26AB"/>
    <w:rsid w:val="00DC3957"/>
    <w:rsid w:val="00DC49A5"/>
    <w:rsid w:val="00DC51BE"/>
    <w:rsid w:val="00DC53BE"/>
    <w:rsid w:val="00DC5BB8"/>
    <w:rsid w:val="00DC5F29"/>
    <w:rsid w:val="00DC6E94"/>
    <w:rsid w:val="00DC7770"/>
    <w:rsid w:val="00DD049B"/>
    <w:rsid w:val="00DD05AC"/>
    <w:rsid w:val="00DD27F3"/>
    <w:rsid w:val="00DD2D9B"/>
    <w:rsid w:val="00DD59CC"/>
    <w:rsid w:val="00DD6F8E"/>
    <w:rsid w:val="00DE0D1C"/>
    <w:rsid w:val="00DE273E"/>
    <w:rsid w:val="00DE368D"/>
    <w:rsid w:val="00DE3D87"/>
    <w:rsid w:val="00DE3F9B"/>
    <w:rsid w:val="00DE5199"/>
    <w:rsid w:val="00DE599A"/>
    <w:rsid w:val="00DE64C4"/>
    <w:rsid w:val="00DE6A33"/>
    <w:rsid w:val="00DE6D64"/>
    <w:rsid w:val="00DE75C1"/>
    <w:rsid w:val="00DF29C4"/>
    <w:rsid w:val="00DF2EA0"/>
    <w:rsid w:val="00DF4DA1"/>
    <w:rsid w:val="00DF628F"/>
    <w:rsid w:val="00DF6BE2"/>
    <w:rsid w:val="00DF726B"/>
    <w:rsid w:val="00DF7CF1"/>
    <w:rsid w:val="00E00C6F"/>
    <w:rsid w:val="00E03B24"/>
    <w:rsid w:val="00E05076"/>
    <w:rsid w:val="00E05528"/>
    <w:rsid w:val="00E06569"/>
    <w:rsid w:val="00E06850"/>
    <w:rsid w:val="00E10447"/>
    <w:rsid w:val="00E10D7B"/>
    <w:rsid w:val="00E10E5A"/>
    <w:rsid w:val="00E10F87"/>
    <w:rsid w:val="00E110F1"/>
    <w:rsid w:val="00E11AFE"/>
    <w:rsid w:val="00E11E1D"/>
    <w:rsid w:val="00E125CC"/>
    <w:rsid w:val="00E126B3"/>
    <w:rsid w:val="00E148AA"/>
    <w:rsid w:val="00E15403"/>
    <w:rsid w:val="00E15A78"/>
    <w:rsid w:val="00E16675"/>
    <w:rsid w:val="00E17C7A"/>
    <w:rsid w:val="00E20B33"/>
    <w:rsid w:val="00E2177D"/>
    <w:rsid w:val="00E21892"/>
    <w:rsid w:val="00E21F7C"/>
    <w:rsid w:val="00E22542"/>
    <w:rsid w:val="00E229A2"/>
    <w:rsid w:val="00E2424B"/>
    <w:rsid w:val="00E24270"/>
    <w:rsid w:val="00E26143"/>
    <w:rsid w:val="00E2699D"/>
    <w:rsid w:val="00E27731"/>
    <w:rsid w:val="00E27AE8"/>
    <w:rsid w:val="00E27F3F"/>
    <w:rsid w:val="00E303BB"/>
    <w:rsid w:val="00E30596"/>
    <w:rsid w:val="00E30EF8"/>
    <w:rsid w:val="00E31C43"/>
    <w:rsid w:val="00E32428"/>
    <w:rsid w:val="00E326E2"/>
    <w:rsid w:val="00E3373A"/>
    <w:rsid w:val="00E35625"/>
    <w:rsid w:val="00E35FFD"/>
    <w:rsid w:val="00E36580"/>
    <w:rsid w:val="00E36C96"/>
    <w:rsid w:val="00E4043A"/>
    <w:rsid w:val="00E40D40"/>
    <w:rsid w:val="00E41A74"/>
    <w:rsid w:val="00E41C60"/>
    <w:rsid w:val="00E4305C"/>
    <w:rsid w:val="00E443A2"/>
    <w:rsid w:val="00E4484E"/>
    <w:rsid w:val="00E45DD9"/>
    <w:rsid w:val="00E461F5"/>
    <w:rsid w:val="00E46D45"/>
    <w:rsid w:val="00E47A6F"/>
    <w:rsid w:val="00E50AAB"/>
    <w:rsid w:val="00E519E4"/>
    <w:rsid w:val="00E523D1"/>
    <w:rsid w:val="00E52F30"/>
    <w:rsid w:val="00E53144"/>
    <w:rsid w:val="00E53685"/>
    <w:rsid w:val="00E547D4"/>
    <w:rsid w:val="00E55013"/>
    <w:rsid w:val="00E550EB"/>
    <w:rsid w:val="00E569A6"/>
    <w:rsid w:val="00E57244"/>
    <w:rsid w:val="00E57E95"/>
    <w:rsid w:val="00E60325"/>
    <w:rsid w:val="00E60956"/>
    <w:rsid w:val="00E609F9"/>
    <w:rsid w:val="00E61B6E"/>
    <w:rsid w:val="00E62027"/>
    <w:rsid w:val="00E62922"/>
    <w:rsid w:val="00E643D6"/>
    <w:rsid w:val="00E6483F"/>
    <w:rsid w:val="00E65022"/>
    <w:rsid w:val="00E65105"/>
    <w:rsid w:val="00E6577D"/>
    <w:rsid w:val="00E66354"/>
    <w:rsid w:val="00E66944"/>
    <w:rsid w:val="00E670E5"/>
    <w:rsid w:val="00E67764"/>
    <w:rsid w:val="00E67E19"/>
    <w:rsid w:val="00E712F2"/>
    <w:rsid w:val="00E71883"/>
    <w:rsid w:val="00E71E37"/>
    <w:rsid w:val="00E76129"/>
    <w:rsid w:val="00E775EA"/>
    <w:rsid w:val="00E8116C"/>
    <w:rsid w:val="00E81C23"/>
    <w:rsid w:val="00E81D40"/>
    <w:rsid w:val="00E827EB"/>
    <w:rsid w:val="00E82D8F"/>
    <w:rsid w:val="00E839A6"/>
    <w:rsid w:val="00E86BBC"/>
    <w:rsid w:val="00E87827"/>
    <w:rsid w:val="00E90C79"/>
    <w:rsid w:val="00E90D94"/>
    <w:rsid w:val="00E9148D"/>
    <w:rsid w:val="00E91DF1"/>
    <w:rsid w:val="00E92329"/>
    <w:rsid w:val="00E93FC8"/>
    <w:rsid w:val="00E94B73"/>
    <w:rsid w:val="00E94C11"/>
    <w:rsid w:val="00E94F23"/>
    <w:rsid w:val="00E97D4D"/>
    <w:rsid w:val="00EA087A"/>
    <w:rsid w:val="00EA19C9"/>
    <w:rsid w:val="00EA3CEB"/>
    <w:rsid w:val="00EA41DD"/>
    <w:rsid w:val="00EA45BB"/>
    <w:rsid w:val="00EA4AB0"/>
    <w:rsid w:val="00EA6118"/>
    <w:rsid w:val="00EA641E"/>
    <w:rsid w:val="00EA795C"/>
    <w:rsid w:val="00EB04CD"/>
    <w:rsid w:val="00EB08E8"/>
    <w:rsid w:val="00EB09A3"/>
    <w:rsid w:val="00EB0CF5"/>
    <w:rsid w:val="00EB32D3"/>
    <w:rsid w:val="00EB33BC"/>
    <w:rsid w:val="00EB54A0"/>
    <w:rsid w:val="00EB5F6D"/>
    <w:rsid w:val="00EB7CC4"/>
    <w:rsid w:val="00EC0CDA"/>
    <w:rsid w:val="00EC19C3"/>
    <w:rsid w:val="00EC2AA8"/>
    <w:rsid w:val="00EC2DF1"/>
    <w:rsid w:val="00EC7E95"/>
    <w:rsid w:val="00ED1977"/>
    <w:rsid w:val="00ED2971"/>
    <w:rsid w:val="00ED4B2C"/>
    <w:rsid w:val="00ED50B0"/>
    <w:rsid w:val="00ED6403"/>
    <w:rsid w:val="00ED6936"/>
    <w:rsid w:val="00ED746D"/>
    <w:rsid w:val="00EE0327"/>
    <w:rsid w:val="00EE0876"/>
    <w:rsid w:val="00EE09AE"/>
    <w:rsid w:val="00EE1DDB"/>
    <w:rsid w:val="00EE2DB9"/>
    <w:rsid w:val="00EE66D8"/>
    <w:rsid w:val="00EE6CA8"/>
    <w:rsid w:val="00EE7EE3"/>
    <w:rsid w:val="00EF0E6D"/>
    <w:rsid w:val="00EF22C5"/>
    <w:rsid w:val="00EF2C06"/>
    <w:rsid w:val="00EF30B9"/>
    <w:rsid w:val="00EF3D2A"/>
    <w:rsid w:val="00EF4210"/>
    <w:rsid w:val="00EF43C6"/>
    <w:rsid w:val="00EF5E8F"/>
    <w:rsid w:val="00EF5FED"/>
    <w:rsid w:val="00EF725A"/>
    <w:rsid w:val="00EF76CF"/>
    <w:rsid w:val="00F004BC"/>
    <w:rsid w:val="00F00F22"/>
    <w:rsid w:val="00F0128F"/>
    <w:rsid w:val="00F015C3"/>
    <w:rsid w:val="00F01B15"/>
    <w:rsid w:val="00F01F11"/>
    <w:rsid w:val="00F0200B"/>
    <w:rsid w:val="00F020E4"/>
    <w:rsid w:val="00F02A27"/>
    <w:rsid w:val="00F04110"/>
    <w:rsid w:val="00F04EB5"/>
    <w:rsid w:val="00F0507F"/>
    <w:rsid w:val="00F051B7"/>
    <w:rsid w:val="00F0538F"/>
    <w:rsid w:val="00F05E49"/>
    <w:rsid w:val="00F06FEF"/>
    <w:rsid w:val="00F07B69"/>
    <w:rsid w:val="00F07E60"/>
    <w:rsid w:val="00F11222"/>
    <w:rsid w:val="00F12050"/>
    <w:rsid w:val="00F12B49"/>
    <w:rsid w:val="00F13310"/>
    <w:rsid w:val="00F16B8D"/>
    <w:rsid w:val="00F17C47"/>
    <w:rsid w:val="00F17C4F"/>
    <w:rsid w:val="00F20BD6"/>
    <w:rsid w:val="00F21C24"/>
    <w:rsid w:val="00F2421F"/>
    <w:rsid w:val="00F256F2"/>
    <w:rsid w:val="00F302E6"/>
    <w:rsid w:val="00F309BA"/>
    <w:rsid w:val="00F30A44"/>
    <w:rsid w:val="00F3179D"/>
    <w:rsid w:val="00F31B92"/>
    <w:rsid w:val="00F32B05"/>
    <w:rsid w:val="00F32C97"/>
    <w:rsid w:val="00F32D16"/>
    <w:rsid w:val="00F3493B"/>
    <w:rsid w:val="00F3539D"/>
    <w:rsid w:val="00F36DFF"/>
    <w:rsid w:val="00F37869"/>
    <w:rsid w:val="00F40058"/>
    <w:rsid w:val="00F42E79"/>
    <w:rsid w:val="00F443CD"/>
    <w:rsid w:val="00F455D8"/>
    <w:rsid w:val="00F4627B"/>
    <w:rsid w:val="00F46A9F"/>
    <w:rsid w:val="00F47426"/>
    <w:rsid w:val="00F4742F"/>
    <w:rsid w:val="00F50411"/>
    <w:rsid w:val="00F50604"/>
    <w:rsid w:val="00F50B54"/>
    <w:rsid w:val="00F50E6D"/>
    <w:rsid w:val="00F52374"/>
    <w:rsid w:val="00F537F4"/>
    <w:rsid w:val="00F558B9"/>
    <w:rsid w:val="00F56994"/>
    <w:rsid w:val="00F5715F"/>
    <w:rsid w:val="00F57294"/>
    <w:rsid w:val="00F60D90"/>
    <w:rsid w:val="00F6111C"/>
    <w:rsid w:val="00F61E9C"/>
    <w:rsid w:val="00F61ECD"/>
    <w:rsid w:val="00F620F0"/>
    <w:rsid w:val="00F625BE"/>
    <w:rsid w:val="00F62D3D"/>
    <w:rsid w:val="00F63512"/>
    <w:rsid w:val="00F64313"/>
    <w:rsid w:val="00F6470B"/>
    <w:rsid w:val="00F65731"/>
    <w:rsid w:val="00F657C7"/>
    <w:rsid w:val="00F65842"/>
    <w:rsid w:val="00F66A9B"/>
    <w:rsid w:val="00F67746"/>
    <w:rsid w:val="00F71FFB"/>
    <w:rsid w:val="00F72630"/>
    <w:rsid w:val="00F726D9"/>
    <w:rsid w:val="00F72EB3"/>
    <w:rsid w:val="00F73540"/>
    <w:rsid w:val="00F743C3"/>
    <w:rsid w:val="00F74A0F"/>
    <w:rsid w:val="00F75755"/>
    <w:rsid w:val="00F75B29"/>
    <w:rsid w:val="00F76033"/>
    <w:rsid w:val="00F76471"/>
    <w:rsid w:val="00F76D39"/>
    <w:rsid w:val="00F7711E"/>
    <w:rsid w:val="00F818E0"/>
    <w:rsid w:val="00F819DD"/>
    <w:rsid w:val="00F81A8D"/>
    <w:rsid w:val="00F825E0"/>
    <w:rsid w:val="00F829AD"/>
    <w:rsid w:val="00F83E32"/>
    <w:rsid w:val="00F863BD"/>
    <w:rsid w:val="00F87203"/>
    <w:rsid w:val="00F876EC"/>
    <w:rsid w:val="00F900C1"/>
    <w:rsid w:val="00F92294"/>
    <w:rsid w:val="00F92A25"/>
    <w:rsid w:val="00F92F5C"/>
    <w:rsid w:val="00F9401B"/>
    <w:rsid w:val="00F9432D"/>
    <w:rsid w:val="00F970EF"/>
    <w:rsid w:val="00F97E92"/>
    <w:rsid w:val="00FA1574"/>
    <w:rsid w:val="00FA365D"/>
    <w:rsid w:val="00FA43B1"/>
    <w:rsid w:val="00FA4699"/>
    <w:rsid w:val="00FA6276"/>
    <w:rsid w:val="00FA6442"/>
    <w:rsid w:val="00FA686D"/>
    <w:rsid w:val="00FA688B"/>
    <w:rsid w:val="00FA6916"/>
    <w:rsid w:val="00FA7283"/>
    <w:rsid w:val="00FA7568"/>
    <w:rsid w:val="00FB03F3"/>
    <w:rsid w:val="00FB0BA4"/>
    <w:rsid w:val="00FB1E05"/>
    <w:rsid w:val="00FB1F7F"/>
    <w:rsid w:val="00FB3E33"/>
    <w:rsid w:val="00FB4BDD"/>
    <w:rsid w:val="00FB53DC"/>
    <w:rsid w:val="00FB5C97"/>
    <w:rsid w:val="00FB6881"/>
    <w:rsid w:val="00FB6BDB"/>
    <w:rsid w:val="00FB743E"/>
    <w:rsid w:val="00FB77AE"/>
    <w:rsid w:val="00FC0884"/>
    <w:rsid w:val="00FC0BED"/>
    <w:rsid w:val="00FC12AB"/>
    <w:rsid w:val="00FC1324"/>
    <w:rsid w:val="00FC1CCA"/>
    <w:rsid w:val="00FC393A"/>
    <w:rsid w:val="00FC3DF4"/>
    <w:rsid w:val="00FC4437"/>
    <w:rsid w:val="00FC5442"/>
    <w:rsid w:val="00FC5907"/>
    <w:rsid w:val="00FC5E6C"/>
    <w:rsid w:val="00FC6C06"/>
    <w:rsid w:val="00FC7D7E"/>
    <w:rsid w:val="00FD0032"/>
    <w:rsid w:val="00FD0117"/>
    <w:rsid w:val="00FD0487"/>
    <w:rsid w:val="00FD1006"/>
    <w:rsid w:val="00FD1D56"/>
    <w:rsid w:val="00FD2316"/>
    <w:rsid w:val="00FD2440"/>
    <w:rsid w:val="00FD34C9"/>
    <w:rsid w:val="00FD3DD8"/>
    <w:rsid w:val="00FD4049"/>
    <w:rsid w:val="00FD415B"/>
    <w:rsid w:val="00FD4D7F"/>
    <w:rsid w:val="00FD4E93"/>
    <w:rsid w:val="00FD5916"/>
    <w:rsid w:val="00FD634F"/>
    <w:rsid w:val="00FD65C1"/>
    <w:rsid w:val="00FD6899"/>
    <w:rsid w:val="00FD7E8A"/>
    <w:rsid w:val="00FE01EF"/>
    <w:rsid w:val="00FE03DB"/>
    <w:rsid w:val="00FE08C0"/>
    <w:rsid w:val="00FE1A50"/>
    <w:rsid w:val="00FE1B96"/>
    <w:rsid w:val="00FE2914"/>
    <w:rsid w:val="00FE3E12"/>
    <w:rsid w:val="00FE40C9"/>
    <w:rsid w:val="00FE44B4"/>
    <w:rsid w:val="00FE44D2"/>
    <w:rsid w:val="00FE4CAB"/>
    <w:rsid w:val="00FE5A0F"/>
    <w:rsid w:val="00FE64AE"/>
    <w:rsid w:val="00FE6594"/>
    <w:rsid w:val="00FE6919"/>
    <w:rsid w:val="00FE7F9E"/>
    <w:rsid w:val="00FF0E81"/>
    <w:rsid w:val="00FF221B"/>
    <w:rsid w:val="00FF2D2C"/>
    <w:rsid w:val="00FF4AD4"/>
    <w:rsid w:val="00FF4F33"/>
    <w:rsid w:val="00FF5CFF"/>
    <w:rsid w:val="00FF60EE"/>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EA5C"/>
  <w15:docId w15:val="{263F6A99-400D-4034-8DA8-2F50B016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6B12A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247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2AD"/>
    <w:rPr>
      <w:rFonts w:ascii="Arial" w:eastAsia="Times New Roman" w:hAnsi="Arial" w:cs="Arial"/>
      <w:b/>
      <w:bCs/>
      <w:i/>
      <w:iCs/>
      <w:sz w:val="28"/>
      <w:szCs w:val="28"/>
      <w:lang w:eastAsia="ru-RU"/>
    </w:rPr>
  </w:style>
  <w:style w:type="paragraph" w:customStyle="1" w:styleId="FR2">
    <w:name w:val="FR2"/>
    <w:rsid w:val="006B12AD"/>
    <w:pPr>
      <w:widowControl w:val="0"/>
      <w:spacing w:before="380" w:after="0" w:line="240" w:lineRule="auto"/>
      <w:jc w:val="both"/>
    </w:pPr>
    <w:rPr>
      <w:rFonts w:ascii="Courier New" w:eastAsia="Times New Roman" w:hAnsi="Courier New" w:cs="Times New Roman"/>
      <w:b/>
      <w:sz w:val="36"/>
      <w:szCs w:val="20"/>
      <w:lang w:eastAsia="ru-RU"/>
    </w:rPr>
  </w:style>
  <w:style w:type="paragraph" w:styleId="a3">
    <w:name w:val="Normal (Web)"/>
    <w:basedOn w:val="a"/>
    <w:unhideWhenUsed/>
    <w:rsid w:val="005660D1"/>
    <w:pPr>
      <w:spacing w:before="100" w:beforeAutospacing="1" w:after="100" w:afterAutospacing="1"/>
    </w:pPr>
  </w:style>
  <w:style w:type="character" w:styleId="a4">
    <w:name w:val="Strong"/>
    <w:basedOn w:val="a0"/>
    <w:uiPriority w:val="22"/>
    <w:qFormat/>
    <w:rsid w:val="005660D1"/>
    <w:rPr>
      <w:b/>
      <w:bCs/>
    </w:rPr>
  </w:style>
  <w:style w:type="table" w:styleId="a5">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E81C23"/>
    <w:pPr>
      <w:spacing w:before="100" w:beforeAutospacing="1" w:after="100" w:afterAutospacing="1"/>
    </w:pPr>
  </w:style>
  <w:style w:type="character" w:customStyle="1" w:styleId="30">
    <w:name w:val="Заголовок 3 Знак"/>
    <w:basedOn w:val="a0"/>
    <w:link w:val="3"/>
    <w:uiPriority w:val="9"/>
    <w:semiHidden/>
    <w:rsid w:val="003247D3"/>
    <w:rPr>
      <w:rFonts w:asciiTheme="majorHAnsi" w:eastAsiaTheme="majorEastAsia" w:hAnsiTheme="majorHAnsi" w:cstheme="majorBidi"/>
      <w:b/>
      <w:bCs/>
      <w:color w:val="4F81BD" w:themeColor="accent1"/>
      <w:sz w:val="24"/>
      <w:szCs w:val="24"/>
      <w:lang w:eastAsia="ru-RU"/>
    </w:rPr>
  </w:style>
  <w:style w:type="paragraph" w:styleId="a6">
    <w:name w:val="Balloon Text"/>
    <w:basedOn w:val="a"/>
    <w:link w:val="a7"/>
    <w:uiPriority w:val="99"/>
    <w:semiHidden/>
    <w:unhideWhenUsed/>
    <w:rsid w:val="00365C9D"/>
    <w:rPr>
      <w:rFonts w:ascii="Tahoma" w:hAnsi="Tahoma" w:cs="Tahoma"/>
      <w:sz w:val="16"/>
      <w:szCs w:val="16"/>
    </w:rPr>
  </w:style>
  <w:style w:type="character" w:customStyle="1" w:styleId="a7">
    <w:name w:val="Текст выноски Знак"/>
    <w:basedOn w:val="a0"/>
    <w:link w:val="a6"/>
    <w:uiPriority w:val="99"/>
    <w:semiHidden/>
    <w:rsid w:val="00365C9D"/>
    <w:rPr>
      <w:rFonts w:ascii="Tahoma" w:eastAsia="Times New Roman" w:hAnsi="Tahoma" w:cs="Tahoma"/>
      <w:sz w:val="16"/>
      <w:szCs w:val="16"/>
      <w:lang w:eastAsia="ru-RU"/>
    </w:rPr>
  </w:style>
  <w:style w:type="character" w:customStyle="1" w:styleId="b-mail-dropdownitemcontent">
    <w:name w:val="b-mail-dropdown__item__content"/>
    <w:basedOn w:val="a0"/>
    <w:rsid w:val="00BB21FE"/>
  </w:style>
  <w:style w:type="character" w:styleId="a8">
    <w:name w:val="Hyperlink"/>
    <w:basedOn w:val="a0"/>
    <w:rsid w:val="00BB21FE"/>
    <w:rPr>
      <w:color w:val="0000FF"/>
      <w:u w:val="single"/>
    </w:rPr>
  </w:style>
  <w:style w:type="paragraph" w:styleId="a9">
    <w:name w:val="Body Text Indent"/>
    <w:basedOn w:val="a"/>
    <w:link w:val="aa"/>
    <w:uiPriority w:val="99"/>
    <w:semiHidden/>
    <w:rsid w:val="00AE1B4B"/>
    <w:pPr>
      <w:overflowPunct w:val="0"/>
      <w:autoSpaceDE w:val="0"/>
      <w:autoSpaceDN w:val="0"/>
      <w:adjustRightInd w:val="0"/>
      <w:spacing w:after="120" w:line="360" w:lineRule="auto"/>
      <w:ind w:left="283" w:firstLine="709"/>
      <w:jc w:val="both"/>
      <w:textAlignment w:val="baseline"/>
    </w:pPr>
    <w:rPr>
      <w:sz w:val="28"/>
      <w:szCs w:val="28"/>
    </w:rPr>
  </w:style>
  <w:style w:type="character" w:customStyle="1" w:styleId="aa">
    <w:name w:val="Основной текст с отступом Знак"/>
    <w:basedOn w:val="a0"/>
    <w:link w:val="a9"/>
    <w:uiPriority w:val="99"/>
    <w:semiHidden/>
    <w:rsid w:val="00AE1B4B"/>
    <w:rPr>
      <w:rFonts w:ascii="Times New Roman" w:eastAsia="Times New Roman" w:hAnsi="Times New Roman" w:cs="Times New Roman"/>
      <w:sz w:val="28"/>
      <w:szCs w:val="28"/>
      <w:lang w:eastAsia="ru-RU"/>
    </w:rPr>
  </w:style>
  <w:style w:type="paragraph" w:customStyle="1" w:styleId="ConsPlusNormal">
    <w:name w:val="ConsPlusNormal"/>
    <w:rsid w:val="00987F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7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Document Map"/>
    <w:basedOn w:val="a"/>
    <w:link w:val="ac"/>
    <w:uiPriority w:val="99"/>
    <w:semiHidden/>
    <w:unhideWhenUsed/>
    <w:rsid w:val="00F256F2"/>
    <w:rPr>
      <w:rFonts w:ascii="Tahoma" w:hAnsi="Tahoma" w:cs="Tahoma"/>
      <w:sz w:val="16"/>
      <w:szCs w:val="16"/>
    </w:rPr>
  </w:style>
  <w:style w:type="character" w:customStyle="1" w:styleId="ac">
    <w:name w:val="Схема документа Знак"/>
    <w:basedOn w:val="a0"/>
    <w:link w:val="ab"/>
    <w:uiPriority w:val="99"/>
    <w:semiHidden/>
    <w:rsid w:val="00F256F2"/>
    <w:rPr>
      <w:rFonts w:ascii="Tahoma" w:eastAsia="Times New Roman" w:hAnsi="Tahoma" w:cs="Tahoma"/>
      <w:sz w:val="16"/>
      <w:szCs w:val="16"/>
      <w:lang w:eastAsia="ru-RU"/>
    </w:rPr>
  </w:style>
  <w:style w:type="paragraph" w:styleId="ad">
    <w:name w:val="List Paragraph"/>
    <w:basedOn w:val="a"/>
    <w:qFormat/>
    <w:rsid w:val="00F256F2"/>
    <w:pPr>
      <w:widowControl w:val="0"/>
      <w:spacing w:before="100" w:after="100"/>
      <w:ind w:left="720"/>
    </w:pPr>
  </w:style>
  <w:style w:type="paragraph" w:styleId="ae">
    <w:name w:val="header"/>
    <w:aliases w:val="Знак"/>
    <w:basedOn w:val="a"/>
    <w:link w:val="1"/>
    <w:rsid w:val="007F4A1F"/>
    <w:pPr>
      <w:tabs>
        <w:tab w:val="center" w:pos="4677"/>
        <w:tab w:val="right" w:pos="9355"/>
      </w:tabs>
    </w:pPr>
  </w:style>
  <w:style w:type="character" w:customStyle="1" w:styleId="af">
    <w:name w:val="Верхний колонтитул Знак"/>
    <w:basedOn w:val="a0"/>
    <w:uiPriority w:val="99"/>
    <w:semiHidden/>
    <w:rsid w:val="007F4A1F"/>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 Знак"/>
    <w:basedOn w:val="a0"/>
    <w:link w:val="ae"/>
    <w:rsid w:val="007F4A1F"/>
    <w:rPr>
      <w:rFonts w:ascii="Times New Roman" w:eastAsia="Times New Roman" w:hAnsi="Times New Roman" w:cs="Times New Roman"/>
      <w:sz w:val="24"/>
      <w:szCs w:val="24"/>
      <w:lang w:eastAsia="ru-RU"/>
    </w:rPr>
  </w:style>
  <w:style w:type="paragraph" w:customStyle="1" w:styleId="10">
    <w:name w:val="Знак Знак Знак1 Знак Знак Знак Знак"/>
    <w:basedOn w:val="a"/>
    <w:rsid w:val="008A77AF"/>
    <w:rPr>
      <w:rFonts w:ascii="Verdana" w:hAnsi="Verdana" w:cs="Verdana"/>
      <w:sz w:val="20"/>
      <w:szCs w:val="20"/>
      <w:lang w:val="en-US" w:eastAsia="en-US"/>
    </w:rPr>
  </w:style>
  <w:style w:type="paragraph" w:styleId="af0">
    <w:name w:val="footer"/>
    <w:basedOn w:val="a"/>
    <w:link w:val="af1"/>
    <w:uiPriority w:val="99"/>
    <w:semiHidden/>
    <w:unhideWhenUsed/>
    <w:rsid w:val="00F0128F"/>
    <w:pPr>
      <w:tabs>
        <w:tab w:val="center" w:pos="4677"/>
        <w:tab w:val="right" w:pos="9355"/>
      </w:tabs>
    </w:pPr>
  </w:style>
  <w:style w:type="character" w:customStyle="1" w:styleId="af1">
    <w:name w:val="Нижний колонтитул Знак"/>
    <w:basedOn w:val="a0"/>
    <w:link w:val="af0"/>
    <w:uiPriority w:val="99"/>
    <w:semiHidden/>
    <w:rsid w:val="00F0128F"/>
    <w:rPr>
      <w:rFonts w:ascii="Times New Roman" w:eastAsia="Times New Roman" w:hAnsi="Times New Roman" w:cs="Times New Roman"/>
      <w:sz w:val="24"/>
      <w:szCs w:val="24"/>
      <w:lang w:eastAsia="ru-RU"/>
    </w:rPr>
  </w:style>
  <w:style w:type="paragraph" w:customStyle="1" w:styleId="ConsPlusCell">
    <w:name w:val="ConsPlusCell"/>
    <w:uiPriority w:val="99"/>
    <w:rsid w:val="00621A21"/>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2">
    <w:name w:val="caption"/>
    <w:basedOn w:val="a"/>
    <w:next w:val="a"/>
    <w:uiPriority w:val="99"/>
    <w:qFormat/>
    <w:rsid w:val="00412940"/>
    <w:pPr>
      <w:spacing w:after="200"/>
    </w:pPr>
    <w:rPr>
      <w:rFonts w:ascii="Calibri" w:hAnsi="Calibri" w:cs="Calibri"/>
      <w:b/>
      <w:bCs/>
      <w:color w:val="4F81BD"/>
      <w:sz w:val="18"/>
      <w:szCs w:val="18"/>
    </w:rPr>
  </w:style>
  <w:style w:type="paragraph" w:customStyle="1" w:styleId="ConsPlusNonformat">
    <w:name w:val="ConsPlusNonformat"/>
    <w:rsid w:val="00B30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C1710B"/>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styleId="af3">
    <w:name w:val="Unresolved Mention"/>
    <w:basedOn w:val="a0"/>
    <w:uiPriority w:val="99"/>
    <w:semiHidden/>
    <w:unhideWhenUsed/>
    <w:rsid w:val="007A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391">
      <w:bodyDiv w:val="1"/>
      <w:marLeft w:val="0"/>
      <w:marRight w:val="0"/>
      <w:marTop w:val="0"/>
      <w:marBottom w:val="0"/>
      <w:divBdr>
        <w:top w:val="none" w:sz="0" w:space="0" w:color="auto"/>
        <w:left w:val="none" w:sz="0" w:space="0" w:color="auto"/>
        <w:bottom w:val="none" w:sz="0" w:space="0" w:color="auto"/>
        <w:right w:val="none" w:sz="0" w:space="0" w:color="auto"/>
      </w:divBdr>
    </w:div>
    <w:div w:id="853571576">
      <w:bodyDiv w:val="1"/>
      <w:marLeft w:val="0"/>
      <w:marRight w:val="0"/>
      <w:marTop w:val="0"/>
      <w:marBottom w:val="0"/>
      <w:divBdr>
        <w:top w:val="none" w:sz="0" w:space="0" w:color="auto"/>
        <w:left w:val="none" w:sz="0" w:space="0" w:color="auto"/>
        <w:bottom w:val="none" w:sz="0" w:space="0" w:color="auto"/>
        <w:right w:val="none" w:sz="0" w:space="0" w:color="auto"/>
      </w:divBdr>
    </w:div>
    <w:div w:id="936717346">
      <w:bodyDiv w:val="1"/>
      <w:marLeft w:val="0"/>
      <w:marRight w:val="0"/>
      <w:marTop w:val="0"/>
      <w:marBottom w:val="0"/>
      <w:divBdr>
        <w:top w:val="none" w:sz="0" w:space="0" w:color="auto"/>
        <w:left w:val="none" w:sz="0" w:space="0" w:color="auto"/>
        <w:bottom w:val="none" w:sz="0" w:space="0" w:color="auto"/>
        <w:right w:val="none" w:sz="0" w:space="0" w:color="auto"/>
      </w:divBdr>
    </w:div>
    <w:div w:id="1199120969">
      <w:bodyDiv w:val="1"/>
      <w:marLeft w:val="0"/>
      <w:marRight w:val="0"/>
      <w:marTop w:val="0"/>
      <w:marBottom w:val="0"/>
      <w:divBdr>
        <w:top w:val="none" w:sz="0" w:space="0" w:color="auto"/>
        <w:left w:val="none" w:sz="0" w:space="0" w:color="auto"/>
        <w:bottom w:val="none" w:sz="0" w:space="0" w:color="auto"/>
        <w:right w:val="none" w:sz="0" w:space="0" w:color="auto"/>
      </w:divBdr>
    </w:div>
    <w:div w:id="1423726187">
      <w:bodyDiv w:val="1"/>
      <w:marLeft w:val="0"/>
      <w:marRight w:val="0"/>
      <w:marTop w:val="0"/>
      <w:marBottom w:val="0"/>
      <w:divBdr>
        <w:top w:val="none" w:sz="0" w:space="0" w:color="auto"/>
        <w:left w:val="none" w:sz="0" w:space="0" w:color="auto"/>
        <w:bottom w:val="none" w:sz="0" w:space="0" w:color="auto"/>
        <w:right w:val="none" w:sz="0" w:space="0" w:color="auto"/>
      </w:divBdr>
    </w:div>
    <w:div w:id="1438018579">
      <w:bodyDiv w:val="1"/>
      <w:marLeft w:val="0"/>
      <w:marRight w:val="0"/>
      <w:marTop w:val="0"/>
      <w:marBottom w:val="0"/>
      <w:divBdr>
        <w:top w:val="none" w:sz="0" w:space="0" w:color="auto"/>
        <w:left w:val="none" w:sz="0" w:space="0" w:color="auto"/>
        <w:bottom w:val="none" w:sz="0" w:space="0" w:color="auto"/>
        <w:right w:val="none" w:sz="0" w:space="0" w:color="auto"/>
      </w:divBdr>
    </w:div>
    <w:div w:id="1483884429">
      <w:bodyDiv w:val="1"/>
      <w:marLeft w:val="0"/>
      <w:marRight w:val="0"/>
      <w:marTop w:val="0"/>
      <w:marBottom w:val="0"/>
      <w:divBdr>
        <w:top w:val="none" w:sz="0" w:space="0" w:color="auto"/>
        <w:left w:val="none" w:sz="0" w:space="0" w:color="auto"/>
        <w:bottom w:val="none" w:sz="0" w:space="0" w:color="auto"/>
        <w:right w:val="none" w:sz="0" w:space="0" w:color="auto"/>
      </w:divBdr>
    </w:div>
    <w:div w:id="1725370774">
      <w:bodyDiv w:val="1"/>
      <w:marLeft w:val="0"/>
      <w:marRight w:val="0"/>
      <w:marTop w:val="0"/>
      <w:marBottom w:val="0"/>
      <w:divBdr>
        <w:top w:val="none" w:sz="0" w:space="0" w:color="auto"/>
        <w:left w:val="none" w:sz="0" w:space="0" w:color="auto"/>
        <w:bottom w:val="none" w:sz="0" w:space="0" w:color="auto"/>
        <w:right w:val="none" w:sz="0" w:space="0" w:color="auto"/>
      </w:divBdr>
    </w:div>
    <w:div w:id="1803958466">
      <w:bodyDiv w:val="1"/>
      <w:marLeft w:val="0"/>
      <w:marRight w:val="0"/>
      <w:marTop w:val="0"/>
      <w:marBottom w:val="0"/>
      <w:divBdr>
        <w:top w:val="none" w:sz="0" w:space="0" w:color="auto"/>
        <w:left w:val="none" w:sz="0" w:space="0" w:color="auto"/>
        <w:bottom w:val="none" w:sz="0" w:space="0" w:color="auto"/>
        <w:right w:val="none" w:sz="0" w:space="0" w:color="auto"/>
      </w:divBdr>
    </w:div>
    <w:div w:id="18315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1056;&#1072;&#1073;&#1086;&#1095;&#1080;&#1077;%20&#1044;&#1086;&#1082;&#1091;&#1084;&#1077;&#1085;&#1090;&#1099;\2023\&#1057;&#1090;&#1072;&#1085;&#1076;&#1072;&#1088;&#1090;%20&#1088;&#1072;&#1079;&#1074;&#1080;&#1090;&#1080;&#1103;%20&#1082;&#1086;&#1085;&#1082;&#1091;&#1088;&#1077;&#1085;&#1094;&#1080;&#1080;\&#1044;&#1078;&#1080;&#1076;&#1080;&#1085;&#1089;&#1082;&#1080;&#1081;%20&#1088;&#1072;&#1081;&#1086;&#1085;"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C2B53-920E-40AA-BCAF-9E9202E3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 Елисеева</cp:lastModifiedBy>
  <cp:revision>2</cp:revision>
  <cp:lastPrinted>2022-11-25T05:50:00Z</cp:lastPrinted>
  <dcterms:created xsi:type="dcterms:W3CDTF">2024-04-11T08:51:00Z</dcterms:created>
  <dcterms:modified xsi:type="dcterms:W3CDTF">2024-04-11T08:51:00Z</dcterms:modified>
</cp:coreProperties>
</file>